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A" w:rsidRDefault="00770B40" w:rsidP="00770B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70B40" w:rsidRDefault="00770B40" w:rsidP="00770B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 ВЭМТ</w:t>
      </w:r>
    </w:p>
    <w:p w:rsidR="00770B40" w:rsidRDefault="00770B40" w:rsidP="00770B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М.Ю.Казакова</w:t>
      </w:r>
    </w:p>
    <w:p w:rsidR="00770B40" w:rsidRDefault="00770B40" w:rsidP="00770B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3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333D">
        <w:rPr>
          <w:rFonts w:ascii="Times New Roman" w:hAnsi="Times New Roman" w:cs="Times New Roman"/>
          <w:sz w:val="28"/>
          <w:szCs w:val="28"/>
        </w:rPr>
        <w:t>6</w:t>
      </w:r>
    </w:p>
    <w:p w:rsidR="00930629" w:rsidRPr="00D64E5D" w:rsidRDefault="0093062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7A" w:rsidRPr="00D64E5D" w:rsidRDefault="0061737A" w:rsidP="0093062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4252" w:rsidRDefault="0061737A" w:rsidP="0093062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E5D">
        <w:rPr>
          <w:rFonts w:ascii="Times New Roman" w:hAnsi="Times New Roman" w:cs="Times New Roman"/>
          <w:b/>
          <w:sz w:val="28"/>
          <w:szCs w:val="28"/>
        </w:rPr>
        <w:t>об о</w:t>
      </w:r>
      <w:r w:rsidR="006E38D9" w:rsidRPr="00D64E5D">
        <w:rPr>
          <w:rFonts w:ascii="Times New Roman" w:hAnsi="Times New Roman" w:cs="Times New Roman"/>
          <w:b/>
          <w:sz w:val="28"/>
          <w:szCs w:val="28"/>
        </w:rPr>
        <w:t>ц</w:t>
      </w:r>
      <w:r w:rsidRPr="00D64E5D">
        <w:rPr>
          <w:rFonts w:ascii="Times New Roman" w:hAnsi="Times New Roman" w:cs="Times New Roman"/>
          <w:b/>
          <w:sz w:val="28"/>
          <w:szCs w:val="28"/>
        </w:rPr>
        <w:t>енке</w:t>
      </w:r>
      <w:r w:rsidR="006E38D9" w:rsidRPr="00D64E5D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  <w:r w:rsidRPr="00D6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57" w:rsidRPr="00122D57">
        <w:rPr>
          <w:rFonts w:ascii="Times New Roman" w:hAnsi="Times New Roman" w:cs="Times New Roman"/>
          <w:b/>
          <w:sz w:val="28"/>
          <w:szCs w:val="28"/>
        </w:rPr>
        <w:t xml:space="preserve">Кировского областного </w:t>
      </w:r>
      <w:r w:rsidR="0067333D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122D57" w:rsidRPr="00122D57">
        <w:rPr>
          <w:rFonts w:ascii="Times New Roman" w:hAnsi="Times New Roman" w:cs="Times New Roman"/>
          <w:b/>
          <w:sz w:val="28"/>
          <w:szCs w:val="28"/>
        </w:rPr>
        <w:t>профессионального образовательного автономного учреждения "Вя</w:t>
      </w:r>
      <w:r w:rsidR="00122D57">
        <w:rPr>
          <w:rFonts w:ascii="Times New Roman" w:hAnsi="Times New Roman" w:cs="Times New Roman"/>
          <w:b/>
          <w:sz w:val="28"/>
          <w:szCs w:val="28"/>
        </w:rPr>
        <w:t>тский электромашиностроительной техникум</w:t>
      </w:r>
      <w:r w:rsidR="00122D57" w:rsidRPr="00122D5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22D57" w:rsidRPr="00122D57" w:rsidRDefault="00122D57" w:rsidP="0093062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FE35F7" w:rsidRPr="00D64E5D">
        <w:rPr>
          <w:rFonts w:ascii="Times New Roman" w:hAnsi="Times New Roman" w:cs="Times New Roman"/>
          <w:sz w:val="28"/>
          <w:szCs w:val="28"/>
        </w:rPr>
        <w:t xml:space="preserve"> </w:t>
      </w:r>
      <w:r w:rsidR="00770B40">
        <w:rPr>
          <w:rFonts w:ascii="Times New Roman" w:hAnsi="Times New Roman" w:cs="Times New Roman"/>
          <w:sz w:val="28"/>
          <w:szCs w:val="28"/>
        </w:rPr>
        <w:t xml:space="preserve">Кировского областного </w:t>
      </w:r>
      <w:r w:rsidR="0067333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70B40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автономного учреждения </w:t>
      </w:r>
      <w:r w:rsidR="00804252" w:rsidRPr="00D64E5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770B40">
        <w:rPr>
          <w:rFonts w:ascii="Times New Roman" w:hAnsi="Times New Roman" w:cs="Times New Roman"/>
          <w:sz w:val="28"/>
          <w:szCs w:val="28"/>
        </w:rPr>
        <w:t>Вятский</w:t>
      </w:r>
      <w:proofErr w:type="gramEnd"/>
      <w:r w:rsidR="00770B40">
        <w:rPr>
          <w:rFonts w:ascii="Times New Roman" w:hAnsi="Times New Roman" w:cs="Times New Roman"/>
          <w:sz w:val="28"/>
          <w:szCs w:val="28"/>
        </w:rPr>
        <w:t xml:space="preserve"> электромашиностроительного техникума» </w:t>
      </w:r>
      <w:r w:rsidR="00804252" w:rsidRPr="00D64E5D">
        <w:rPr>
          <w:rFonts w:ascii="Times New Roman" w:hAnsi="Times New Roman" w:cs="Times New Roman"/>
          <w:sz w:val="28"/>
          <w:szCs w:val="28"/>
        </w:rPr>
        <w:t>(далее – у</w:t>
      </w:r>
      <w:r w:rsidRPr="00D64E5D">
        <w:rPr>
          <w:rFonts w:ascii="Times New Roman" w:hAnsi="Times New Roman" w:cs="Times New Roman"/>
          <w:sz w:val="28"/>
          <w:szCs w:val="28"/>
        </w:rPr>
        <w:t>чреждение), позволяющая обеспечить соответствие реализуемых антикоррупционных меро</w:t>
      </w:r>
      <w:r w:rsidR="00804252" w:rsidRPr="00D64E5D">
        <w:rPr>
          <w:rFonts w:ascii="Times New Roman" w:hAnsi="Times New Roman" w:cs="Times New Roman"/>
          <w:sz w:val="28"/>
          <w:szCs w:val="28"/>
        </w:rPr>
        <w:t>приятий специфике деятельности у</w:t>
      </w:r>
      <w:r w:rsidRPr="00D64E5D">
        <w:rPr>
          <w:rFonts w:ascii="Times New Roman" w:hAnsi="Times New Roman" w:cs="Times New Roman"/>
          <w:sz w:val="28"/>
          <w:szCs w:val="28"/>
        </w:rPr>
        <w:t>чреждения и рационально использовать ресурсы, направляемые на проведение рабо</w:t>
      </w:r>
      <w:r w:rsidR="00804252" w:rsidRPr="00D64E5D">
        <w:rPr>
          <w:rFonts w:ascii="Times New Roman" w:hAnsi="Times New Roman" w:cs="Times New Roman"/>
          <w:sz w:val="28"/>
          <w:szCs w:val="28"/>
        </w:rPr>
        <w:t>ты по профилактике коррупции в у</w:t>
      </w:r>
      <w:r w:rsidRPr="00D64E5D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1.2. Целью оценки коррупционных рисков является определение конкретных </w:t>
      </w:r>
      <w:r w:rsidR="00804252" w:rsidRPr="00D64E5D">
        <w:rPr>
          <w:rFonts w:ascii="Times New Roman" w:hAnsi="Times New Roman" w:cs="Times New Roman"/>
          <w:sz w:val="28"/>
          <w:szCs w:val="28"/>
        </w:rPr>
        <w:t>процессов и видов деятельности у</w:t>
      </w:r>
      <w:r w:rsidRPr="00D64E5D">
        <w:rPr>
          <w:rFonts w:ascii="Times New Roman" w:hAnsi="Times New Roman" w:cs="Times New Roman"/>
          <w:sz w:val="28"/>
          <w:szCs w:val="28"/>
        </w:rPr>
        <w:t>чреждения, при реализации которых наиболее высока вероятность с</w:t>
      </w:r>
      <w:r w:rsidR="00804252" w:rsidRPr="00D64E5D">
        <w:rPr>
          <w:rFonts w:ascii="Times New Roman" w:hAnsi="Times New Roman" w:cs="Times New Roman"/>
          <w:sz w:val="28"/>
          <w:szCs w:val="28"/>
        </w:rPr>
        <w:t>овершения работниками у</w:t>
      </w:r>
      <w:r w:rsidRPr="00D64E5D">
        <w:rPr>
          <w:rFonts w:ascii="Times New Roman" w:hAnsi="Times New Roman" w:cs="Times New Roman"/>
          <w:sz w:val="28"/>
          <w:szCs w:val="28"/>
        </w:rPr>
        <w:t xml:space="preserve">чреждения коррупционных правонарушений, как в целях получения личной выгоды, </w:t>
      </w:r>
      <w:r w:rsidR="00804252" w:rsidRPr="00D64E5D">
        <w:rPr>
          <w:rFonts w:ascii="Times New Roman" w:hAnsi="Times New Roman" w:cs="Times New Roman"/>
          <w:sz w:val="28"/>
          <w:szCs w:val="28"/>
        </w:rPr>
        <w:t>так и в целях получения выгоды у</w:t>
      </w:r>
      <w:r w:rsidRPr="00D64E5D">
        <w:rPr>
          <w:rFonts w:ascii="Times New Roman" w:hAnsi="Times New Roman" w:cs="Times New Roman"/>
          <w:sz w:val="28"/>
          <w:szCs w:val="28"/>
        </w:rPr>
        <w:t>чреждением.</w:t>
      </w: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 Порядок оценки коррупционных рисков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</w:t>
      </w:r>
      <w:r w:rsidR="00D64E5D" w:rsidRPr="00D64E5D">
        <w:rPr>
          <w:rFonts w:ascii="Times New Roman" w:hAnsi="Times New Roman" w:cs="Times New Roman"/>
          <w:sz w:val="28"/>
          <w:szCs w:val="28"/>
        </w:rPr>
        <w:t>проводится на</w:t>
      </w:r>
      <w:r w:rsidRPr="00D64E5D">
        <w:rPr>
          <w:rFonts w:ascii="Times New Roman" w:hAnsi="Times New Roman" w:cs="Times New Roman"/>
          <w:sz w:val="28"/>
          <w:szCs w:val="28"/>
        </w:rPr>
        <w:t xml:space="preserve"> регулярной основе, ежегодно</w:t>
      </w:r>
      <w:r w:rsidR="00770B40">
        <w:rPr>
          <w:rFonts w:ascii="Times New Roman" w:hAnsi="Times New Roman" w:cs="Times New Roman"/>
          <w:sz w:val="28"/>
          <w:szCs w:val="28"/>
        </w:rPr>
        <w:t>.</w:t>
      </w:r>
      <w:r w:rsidRPr="00D6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2.2. Порядок проведения оценки коррупционных рисков:</w:t>
      </w:r>
    </w:p>
    <w:p w:rsidR="00804252" w:rsidRPr="00D64E5D" w:rsidRDefault="001722E5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2.2.1. Д</w:t>
      </w:r>
      <w:r w:rsidR="00804252" w:rsidRPr="00D64E5D">
        <w:rPr>
          <w:rFonts w:ascii="Times New Roman" w:hAnsi="Times New Roman" w:cs="Times New Roman"/>
          <w:sz w:val="28"/>
          <w:szCs w:val="28"/>
        </w:rPr>
        <w:t>еятельность у</w:t>
      </w:r>
      <w:r w:rsidR="006E38D9" w:rsidRPr="00D64E5D">
        <w:rPr>
          <w:rFonts w:ascii="Times New Roman" w:hAnsi="Times New Roman" w:cs="Times New Roman"/>
          <w:sz w:val="28"/>
          <w:szCs w:val="28"/>
        </w:rPr>
        <w:t>чреждения представляется в виде отдельных процессов, в каждом из которых выделяютсяс</w:t>
      </w:r>
      <w:r w:rsidR="0097351F" w:rsidRPr="00D64E5D">
        <w:rPr>
          <w:rFonts w:ascii="Times New Roman" w:hAnsi="Times New Roman" w:cs="Times New Roman"/>
          <w:sz w:val="28"/>
          <w:szCs w:val="28"/>
        </w:rPr>
        <w:t>оставные элементы (подпроцессы):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2.2.2</w:t>
      </w:r>
      <w:r w:rsidR="00D64E5D" w:rsidRPr="00D64E5D">
        <w:rPr>
          <w:rFonts w:ascii="Times New Roman" w:hAnsi="Times New Roman" w:cs="Times New Roman"/>
          <w:sz w:val="28"/>
          <w:szCs w:val="28"/>
        </w:rPr>
        <w:t>. Выделяются</w:t>
      </w:r>
      <w:r w:rsidRPr="00D64E5D">
        <w:rPr>
          <w:rFonts w:ascii="Times New Roman" w:hAnsi="Times New Roman" w:cs="Times New Roman"/>
          <w:sz w:val="28"/>
          <w:szCs w:val="28"/>
        </w:rPr>
        <w:t xml:space="preserve">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2.2.3</w:t>
      </w:r>
      <w:r w:rsidR="00D64E5D" w:rsidRPr="00D64E5D">
        <w:rPr>
          <w:rFonts w:ascii="Times New Roman" w:hAnsi="Times New Roman" w:cs="Times New Roman"/>
          <w:sz w:val="28"/>
          <w:szCs w:val="28"/>
        </w:rPr>
        <w:t>. Для</w:t>
      </w:r>
      <w:r w:rsidRPr="00D64E5D">
        <w:rPr>
          <w:rFonts w:ascii="Times New Roman" w:hAnsi="Times New Roman" w:cs="Times New Roman"/>
          <w:sz w:val="28"/>
          <w:szCs w:val="28"/>
        </w:rPr>
        <w:t xml:space="preserve"> каждого подпроцесса, реализация которого связана с</w:t>
      </w:r>
      <w:r w:rsidR="00804252" w:rsidRPr="00D64E5D">
        <w:rPr>
          <w:rFonts w:ascii="Times New Roman" w:hAnsi="Times New Roman" w:cs="Times New Roman"/>
          <w:sz w:val="28"/>
          <w:szCs w:val="28"/>
        </w:rPr>
        <w:t xml:space="preserve"> коррупционным риском, составляется</w:t>
      </w:r>
      <w:r w:rsidRPr="00D64E5D">
        <w:rPr>
          <w:rFonts w:ascii="Times New Roman" w:hAnsi="Times New Roman" w:cs="Times New Roman"/>
          <w:sz w:val="28"/>
          <w:szCs w:val="28"/>
        </w:rPr>
        <w:t xml:space="preserve"> описание возможных коррупционных правонарушений, включающее: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характеристику выгоды или преимуществ</w:t>
      </w:r>
      <w:r w:rsidR="00804252" w:rsidRPr="00D64E5D">
        <w:rPr>
          <w:rFonts w:ascii="Times New Roman" w:hAnsi="Times New Roman" w:cs="Times New Roman"/>
          <w:sz w:val="28"/>
          <w:szCs w:val="28"/>
        </w:rPr>
        <w:t>а, которое может быть получено у</w:t>
      </w:r>
      <w:r w:rsidRPr="00D64E5D">
        <w:rPr>
          <w:rFonts w:ascii="Times New Roman" w:hAnsi="Times New Roman" w:cs="Times New Roman"/>
          <w:sz w:val="28"/>
          <w:szCs w:val="28"/>
        </w:rPr>
        <w:t>чреждением или его отдельными работниками при совершении «коррупционного правонарушения»;</w:t>
      </w:r>
    </w:p>
    <w:p w:rsidR="00804252" w:rsidRPr="00D64E5D" w:rsidRDefault="0080425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должности в у</w:t>
      </w:r>
      <w:r w:rsidR="006E38D9" w:rsidRPr="00D64E5D">
        <w:rPr>
          <w:rFonts w:ascii="Times New Roman" w:hAnsi="Times New Roman" w:cs="Times New Roman"/>
          <w:sz w:val="28"/>
          <w:szCs w:val="28"/>
        </w:rPr>
        <w:t xml:space="preserve">чреждении, которые являются «ключевыми» для совершения коррупционного </w:t>
      </w:r>
      <w:r w:rsidR="00D64E5D" w:rsidRPr="00D64E5D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804252" w:rsidRPr="00D64E5D" w:rsidRDefault="0080425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</w:t>
      </w:r>
      <w:r w:rsidR="006E38D9" w:rsidRPr="00D64E5D">
        <w:rPr>
          <w:rFonts w:ascii="Times New Roman" w:hAnsi="Times New Roman" w:cs="Times New Roman"/>
          <w:sz w:val="28"/>
          <w:szCs w:val="28"/>
        </w:rPr>
        <w:t>–</w:t>
      </w:r>
      <w:r w:rsidRPr="00D64E5D">
        <w:rPr>
          <w:rFonts w:ascii="Times New Roman" w:hAnsi="Times New Roman" w:cs="Times New Roman"/>
          <w:sz w:val="28"/>
          <w:szCs w:val="28"/>
        </w:rPr>
        <w:t xml:space="preserve"> участие каких должностных лиц у</w:t>
      </w:r>
      <w:r w:rsidR="006E38D9" w:rsidRPr="00D64E5D">
        <w:rPr>
          <w:rFonts w:ascii="Times New Roman" w:hAnsi="Times New Roman" w:cs="Times New Roman"/>
          <w:sz w:val="28"/>
          <w:szCs w:val="28"/>
        </w:rPr>
        <w:t xml:space="preserve">чреждения необходимо, чтобы совершение коррупционного правонарушения стало возможным; 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-вероятные формы осуществления коррупционных платежей.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lastRenderedPageBreak/>
        <w:t xml:space="preserve"> 2.3. На основании проведенного анализа </w:t>
      </w:r>
      <w:r w:rsidR="00770B40">
        <w:rPr>
          <w:rFonts w:ascii="Times New Roman" w:hAnsi="Times New Roman" w:cs="Times New Roman"/>
          <w:sz w:val="28"/>
          <w:szCs w:val="28"/>
        </w:rPr>
        <w:t>составляется  «карта</w:t>
      </w:r>
      <w:r w:rsidR="00804252" w:rsidRPr="00D64E5D">
        <w:rPr>
          <w:rFonts w:ascii="Times New Roman" w:hAnsi="Times New Roman" w:cs="Times New Roman"/>
          <w:sz w:val="28"/>
          <w:szCs w:val="28"/>
        </w:rPr>
        <w:t xml:space="preserve"> коррупционных рисков у</w:t>
      </w:r>
      <w:r w:rsidRPr="00D64E5D">
        <w:rPr>
          <w:rFonts w:ascii="Times New Roman" w:hAnsi="Times New Roman" w:cs="Times New Roman"/>
          <w:sz w:val="28"/>
          <w:szCs w:val="28"/>
        </w:rPr>
        <w:t>чреждения» – сводное описание «критических точек» и возможных коррупционных правонарушений.</w:t>
      </w: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2.4. Разработать комплекс мер по устранению или минимизации коррупционных рисков.</w:t>
      </w: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Карта коррупционных рисков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3.2. В Карте указан перечень должностей, связанных с определенной зоной повышенного коррупционного </w:t>
      </w:r>
      <w:r w:rsidR="00D64E5D" w:rsidRPr="00D64E5D">
        <w:rPr>
          <w:rFonts w:ascii="Times New Roman" w:hAnsi="Times New Roman" w:cs="Times New Roman"/>
          <w:sz w:val="28"/>
          <w:szCs w:val="28"/>
        </w:rPr>
        <w:t>риска (</w:t>
      </w:r>
      <w:r w:rsidRPr="00D64E5D">
        <w:rPr>
          <w:rFonts w:ascii="Times New Roman" w:hAnsi="Times New Roman" w:cs="Times New Roman"/>
          <w:sz w:val="28"/>
          <w:szCs w:val="28"/>
        </w:rPr>
        <w:t>коррупционно-опасными полномочиями).</w:t>
      </w:r>
    </w:p>
    <w:p w:rsidR="00804252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6E38D9" w:rsidRPr="00D64E5D" w:rsidRDefault="006E38D9" w:rsidP="0093062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>Зоны повышенного коррупционного риска (коррупционно-опасные полномочия)</w:t>
      </w:r>
    </w:p>
    <w:tbl>
      <w:tblPr>
        <w:tblStyle w:val="a3"/>
        <w:tblW w:w="0" w:type="auto"/>
        <w:tblLayout w:type="fixed"/>
        <w:tblLook w:val="04A0"/>
      </w:tblPr>
      <w:tblGrid>
        <w:gridCol w:w="1823"/>
        <w:gridCol w:w="1660"/>
        <w:gridCol w:w="2504"/>
        <w:gridCol w:w="1209"/>
        <w:gridCol w:w="2657"/>
      </w:tblGrid>
      <w:tr w:rsidR="00125B08" w:rsidRPr="00770B40" w:rsidTr="00770B40">
        <w:tc>
          <w:tcPr>
            <w:tcW w:w="1823" w:type="dxa"/>
          </w:tcPr>
          <w:p w:rsidR="00125B08" w:rsidRPr="00770B40" w:rsidRDefault="0097351F" w:rsidP="009306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B40">
              <w:rPr>
                <w:rFonts w:ascii="Times New Roman" w:hAnsi="Times New Roman" w:cs="Times New Roman"/>
                <w:sz w:val="18"/>
                <w:szCs w:val="18"/>
              </w:rPr>
              <w:t>Зоны повышенного коррупционного риска (коррупционно - опасные полномочия)</w:t>
            </w:r>
          </w:p>
        </w:tc>
        <w:tc>
          <w:tcPr>
            <w:tcW w:w="1660" w:type="dxa"/>
          </w:tcPr>
          <w:p w:rsidR="00125B08" w:rsidRPr="00770B40" w:rsidRDefault="0097351F" w:rsidP="009306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B4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504" w:type="dxa"/>
          </w:tcPr>
          <w:p w:rsidR="00125B08" w:rsidRPr="00770B40" w:rsidRDefault="0097351F" w:rsidP="00930629">
            <w:pPr>
              <w:pStyle w:val="a4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B40">
              <w:rPr>
                <w:rFonts w:ascii="Times New Roman" w:hAnsi="Times New Roman" w:cs="Times New Roman"/>
                <w:sz w:val="18"/>
                <w:szCs w:val="18"/>
              </w:rPr>
              <w:t xml:space="preserve">Типовые ситуации </w:t>
            </w:r>
          </w:p>
        </w:tc>
        <w:tc>
          <w:tcPr>
            <w:tcW w:w="1209" w:type="dxa"/>
          </w:tcPr>
          <w:p w:rsidR="00125B08" w:rsidRPr="00770B40" w:rsidRDefault="0097351F" w:rsidP="009306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B40">
              <w:rPr>
                <w:rFonts w:ascii="Times New Roman" w:hAnsi="Times New Roman" w:cs="Times New Roman"/>
                <w:sz w:val="18"/>
                <w:szCs w:val="18"/>
              </w:rPr>
              <w:t>Степень риска (высокая, средняя, низкая)</w:t>
            </w:r>
          </w:p>
        </w:tc>
        <w:tc>
          <w:tcPr>
            <w:tcW w:w="2657" w:type="dxa"/>
          </w:tcPr>
          <w:p w:rsidR="00125B08" w:rsidRPr="00770B40" w:rsidRDefault="0097351F" w:rsidP="009306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B40">
              <w:rPr>
                <w:rFonts w:ascii="Times New Roman" w:hAnsi="Times New Roman" w:cs="Times New Roman"/>
                <w:sz w:val="18"/>
                <w:szCs w:val="18"/>
              </w:rPr>
              <w:t xml:space="preserve">Меры </w:t>
            </w:r>
            <w:r w:rsidR="00D64E5D" w:rsidRPr="00770B40">
              <w:rPr>
                <w:rFonts w:ascii="Times New Roman" w:hAnsi="Times New Roman" w:cs="Times New Roman"/>
                <w:sz w:val="18"/>
                <w:szCs w:val="18"/>
              </w:rPr>
              <w:t>по минимизации (</w:t>
            </w:r>
            <w:r w:rsidRPr="00770B40">
              <w:rPr>
                <w:rFonts w:ascii="Times New Roman" w:hAnsi="Times New Roman" w:cs="Times New Roman"/>
                <w:sz w:val="18"/>
                <w:szCs w:val="18"/>
              </w:rPr>
              <w:t>устранению</w:t>
            </w:r>
            <w:proofErr w:type="gramStart"/>
            <w:r w:rsidR="001031DF" w:rsidRPr="00770B40"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 w:rsidR="001031DF" w:rsidRPr="00770B40">
              <w:rPr>
                <w:rFonts w:ascii="Times New Roman" w:hAnsi="Times New Roman" w:cs="Times New Roman"/>
                <w:sz w:val="18"/>
                <w:szCs w:val="18"/>
              </w:rPr>
              <w:t>оррупционного риска</w:t>
            </w:r>
          </w:p>
        </w:tc>
      </w:tr>
      <w:tr w:rsidR="00125B08" w:rsidRPr="00770B40" w:rsidTr="00770B40">
        <w:tc>
          <w:tcPr>
            <w:tcW w:w="1823" w:type="dxa"/>
          </w:tcPr>
          <w:p w:rsidR="00125B08" w:rsidRPr="00770B40" w:rsidRDefault="00A81F47" w:rsidP="00770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1660" w:type="dxa"/>
          </w:tcPr>
          <w:p w:rsidR="00125B08" w:rsidRPr="00770B40" w:rsidRDefault="00762199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4DF" w:rsidRPr="00770B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A81F47" w:rsidRPr="00770B40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директора, заместитель директора по АХЧ</w:t>
            </w:r>
          </w:p>
          <w:p w:rsidR="00C75232" w:rsidRPr="00770B40" w:rsidRDefault="00C75232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04" w:type="dxa"/>
          </w:tcPr>
          <w:p w:rsidR="00125B08" w:rsidRPr="00770B40" w:rsidRDefault="001031DF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F47" w:rsidRPr="00770B40">
              <w:rPr>
                <w:rFonts w:ascii="Times New Roman" w:hAnsi="Times New Roman" w:cs="Times New Roman"/>
                <w:sz w:val="24"/>
                <w:szCs w:val="24"/>
              </w:rPr>
              <w:t>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209" w:type="dxa"/>
          </w:tcPr>
          <w:p w:rsidR="00125B08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1F47" w:rsidRPr="00770B4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657" w:type="dxa"/>
          </w:tcPr>
          <w:p w:rsidR="001031DF" w:rsidRPr="00770B40" w:rsidRDefault="00A81F47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учреждения. </w:t>
            </w:r>
          </w:p>
          <w:p w:rsidR="00125B08" w:rsidRPr="00770B40" w:rsidRDefault="00D64E5D" w:rsidP="00770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Соблюдение,</w:t>
            </w:r>
            <w:r w:rsidR="00C75232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proofErr w:type="spellStart"/>
            <w:r w:rsidR="00C75232" w:rsidRPr="00770B4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C75232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учреждения. Разъяснение работникам учреждения об обязанности незамедлительно сообщить директору о склонности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125B08" w:rsidRPr="00770B40" w:rsidTr="00770B40">
        <w:tc>
          <w:tcPr>
            <w:tcW w:w="1823" w:type="dxa"/>
          </w:tcPr>
          <w:p w:rsidR="00125B08" w:rsidRPr="00770B40" w:rsidRDefault="009534D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1660" w:type="dxa"/>
          </w:tcPr>
          <w:p w:rsidR="009534DF" w:rsidRPr="00770B40" w:rsidRDefault="00762199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534DF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заместители директора, </w:t>
            </w:r>
            <w:r w:rsidR="009534DF"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АХЧ</w:t>
            </w:r>
          </w:p>
          <w:p w:rsidR="00125B08" w:rsidRPr="00770B40" w:rsidRDefault="009534D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04" w:type="dxa"/>
          </w:tcPr>
          <w:p w:rsidR="00125B08" w:rsidRPr="00770B40" w:rsidRDefault="009534DF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или групповых интересах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proofErr w:type="gram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олученной при выполнении служебных обязанностей, если такая информация не п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>одлежит официальному распростра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99" w:rsidRPr="00770B40" w:rsidRDefault="0076219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209" w:type="dxa"/>
          </w:tcPr>
          <w:p w:rsidR="00125B08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657" w:type="dxa"/>
          </w:tcPr>
          <w:p w:rsidR="00762199" w:rsidRPr="00770B40" w:rsidRDefault="00D64E5D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Соблюдение,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proofErr w:type="spellStart"/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учреждения. </w:t>
            </w:r>
          </w:p>
          <w:p w:rsidR="00762199" w:rsidRPr="00770B40" w:rsidRDefault="00762199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вопросы предупреждения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 в учреждении.</w:t>
            </w:r>
          </w:p>
          <w:p w:rsidR="00302143" w:rsidRPr="00770B40" w:rsidRDefault="00762199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работником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учреждения положений законодательства о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 за совершение коррупционных правонарушений.</w:t>
            </w:r>
          </w:p>
          <w:p w:rsidR="00125B08" w:rsidRPr="00770B40" w:rsidRDefault="00302143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отношений.</w:t>
            </w:r>
          </w:p>
        </w:tc>
      </w:tr>
      <w:tr w:rsidR="00125B08" w:rsidRPr="00770B40" w:rsidTr="00770B40">
        <w:tc>
          <w:tcPr>
            <w:tcW w:w="1823" w:type="dxa"/>
          </w:tcPr>
          <w:p w:rsidR="00125B08" w:rsidRPr="00770B40" w:rsidRDefault="00762199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на работу сотрудника</w:t>
            </w:r>
          </w:p>
        </w:tc>
        <w:tc>
          <w:tcPr>
            <w:tcW w:w="1660" w:type="dxa"/>
          </w:tcPr>
          <w:p w:rsidR="00125B08" w:rsidRPr="00770B40" w:rsidRDefault="00762199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2504" w:type="dxa"/>
          </w:tcPr>
          <w:p w:rsidR="00125B08" w:rsidRPr="00770B40" w:rsidRDefault="0076219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при поступлении на работу.</w:t>
            </w:r>
          </w:p>
        </w:tc>
        <w:tc>
          <w:tcPr>
            <w:tcW w:w="1209" w:type="dxa"/>
          </w:tcPr>
          <w:p w:rsidR="00125B08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657" w:type="dxa"/>
          </w:tcPr>
          <w:p w:rsidR="00125B08" w:rsidRPr="00770B40" w:rsidRDefault="00D64E5D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работникам</w:t>
            </w:r>
            <w:r w:rsidR="00762199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 за совершение коррупционных правонарушений.</w:t>
            </w:r>
          </w:p>
          <w:p w:rsidR="00471A44" w:rsidRPr="00770B40" w:rsidRDefault="00471A44" w:rsidP="00770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учреждения.</w:t>
            </w:r>
          </w:p>
        </w:tc>
      </w:tr>
      <w:tr w:rsidR="009534DF" w:rsidRPr="00770B40" w:rsidTr="00770B40">
        <w:tc>
          <w:tcPr>
            <w:tcW w:w="1823" w:type="dxa"/>
          </w:tcPr>
          <w:p w:rsidR="009534DF" w:rsidRPr="00770B40" w:rsidRDefault="009534D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</w:t>
            </w:r>
          </w:p>
        </w:tc>
        <w:tc>
          <w:tcPr>
            <w:tcW w:w="1660" w:type="dxa"/>
          </w:tcPr>
          <w:p w:rsidR="009534DF" w:rsidRPr="00770B40" w:rsidRDefault="009534D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Педагоги, работники учреждения</w:t>
            </w:r>
          </w:p>
        </w:tc>
        <w:tc>
          <w:tcPr>
            <w:tcW w:w="2504" w:type="dxa"/>
          </w:tcPr>
          <w:p w:rsidR="009534DF" w:rsidRPr="00770B40" w:rsidRDefault="009534DF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Сбор денежных сре</w:t>
            </w:r>
            <w:proofErr w:type="gram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обучающихся для различных целей, неформальные платежи.</w:t>
            </w:r>
          </w:p>
        </w:tc>
        <w:tc>
          <w:tcPr>
            <w:tcW w:w="1209" w:type="dxa"/>
          </w:tcPr>
          <w:p w:rsidR="009534DF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34DF" w:rsidRPr="00770B4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657" w:type="dxa"/>
          </w:tcPr>
          <w:p w:rsidR="009534DF" w:rsidRPr="00770B40" w:rsidRDefault="009534D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родителей (законных представителей). </w:t>
            </w:r>
          </w:p>
          <w:p w:rsidR="009534DF" w:rsidRPr="00770B40" w:rsidRDefault="009534DF" w:rsidP="00770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доступном месте опечатанного ящика по жалобам граждан. Информационная открытость деятельност</w:t>
            </w:r>
            <w:r w:rsidR="00930629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учреждения. </w:t>
            </w:r>
            <w:bookmarkStart w:id="0" w:name="_GoBack"/>
            <w:bookmarkEnd w:id="0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</w:t>
            </w:r>
            <w:proofErr w:type="spell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учреждения.</w:t>
            </w:r>
            <w:r w:rsidR="00D839AF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работника</w:t>
            </w:r>
            <w:r w:rsidR="00770B4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о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 за совершение коррупционных правонарушений.</w:t>
            </w:r>
          </w:p>
        </w:tc>
      </w:tr>
      <w:tr w:rsidR="009534DF" w:rsidRPr="00770B40" w:rsidTr="00770B40">
        <w:tc>
          <w:tcPr>
            <w:tcW w:w="1823" w:type="dxa"/>
          </w:tcPr>
          <w:p w:rsidR="009534DF" w:rsidRPr="00770B40" w:rsidRDefault="00471A4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заказов на поставку товаров, выполнение работ и оказание услуг</w:t>
            </w:r>
          </w:p>
        </w:tc>
        <w:tc>
          <w:tcPr>
            <w:tcW w:w="1660" w:type="dxa"/>
          </w:tcPr>
          <w:p w:rsidR="009534DF" w:rsidRPr="00770B40" w:rsidRDefault="00471A4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770B40">
              <w:rPr>
                <w:rFonts w:ascii="Times New Roman" w:hAnsi="Times New Roman" w:cs="Times New Roman"/>
                <w:sz w:val="24"/>
                <w:szCs w:val="24"/>
              </w:rPr>
              <w:t>, специалист по закупкам.</w:t>
            </w:r>
          </w:p>
        </w:tc>
        <w:tc>
          <w:tcPr>
            <w:tcW w:w="2504" w:type="dxa"/>
          </w:tcPr>
          <w:p w:rsidR="009534DF" w:rsidRPr="00770B40" w:rsidRDefault="0062618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626189" w:rsidRPr="00770B40" w:rsidRDefault="0062618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заведомо ложных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сведений о проведении мониторинга цен на товары и услуги.</w:t>
            </w:r>
          </w:p>
          <w:p w:rsidR="00626189" w:rsidRPr="00770B40" w:rsidRDefault="0062618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89" w:rsidRPr="00770B40" w:rsidRDefault="0062618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</w:t>
            </w:r>
            <w:proofErr w:type="gram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отдела продаж </w:t>
            </w:r>
            <w:proofErr w:type="gram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его родственник.</w:t>
            </w:r>
          </w:p>
          <w:p w:rsidR="00626189" w:rsidRPr="00770B40" w:rsidRDefault="00626189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534DF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57" w:type="dxa"/>
          </w:tcPr>
          <w:p w:rsidR="009534DF" w:rsidRPr="00770B40" w:rsidRDefault="00D64E5D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деятельностиответственного за</w:t>
            </w:r>
            <w:r w:rsidR="00A97C40" w:rsidRPr="00770B40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в учреждении.</w:t>
            </w:r>
          </w:p>
          <w:p w:rsidR="001D220E" w:rsidRPr="00770B40" w:rsidRDefault="00A97C40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</w:t>
            </w:r>
            <w:r w:rsidR="00770B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заключению контрактов с контрагентами в соответствии с федеральными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законами.</w:t>
            </w:r>
          </w:p>
          <w:p w:rsidR="001D220E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 между должностными лицами внутри организации.</w:t>
            </w:r>
          </w:p>
          <w:p w:rsidR="00A97C40" w:rsidRPr="00770B40" w:rsidRDefault="00A97C40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заключением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контрактов,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мерах ответственности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коррупционных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9534DF" w:rsidRPr="00770B40" w:rsidTr="00770B40">
        <w:tc>
          <w:tcPr>
            <w:tcW w:w="1823" w:type="dxa"/>
          </w:tcPr>
          <w:p w:rsidR="009534DF" w:rsidRPr="00770B40" w:rsidRDefault="002135B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660" w:type="dxa"/>
          </w:tcPr>
          <w:p w:rsidR="009534DF" w:rsidRPr="00770B40" w:rsidRDefault="002135B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D839AF" w:rsidRPr="00770B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директора,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504" w:type="dxa"/>
          </w:tcPr>
          <w:p w:rsidR="009534DF" w:rsidRPr="00770B40" w:rsidRDefault="002135B4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рабочего времени не в полном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  <w:p w:rsidR="002135B4" w:rsidRPr="00770B40" w:rsidRDefault="002135B4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ра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бочего времени в полном объеме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когда сотрудник фактически отсутствовал на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9534DF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135B4" w:rsidRPr="00770B4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2657" w:type="dxa"/>
          </w:tcPr>
          <w:p w:rsidR="009534DF" w:rsidRPr="00770B40" w:rsidRDefault="002135B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экспертной комиссии по установлению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стимулирующих выплат работникам учреждения.</w:t>
            </w:r>
          </w:p>
          <w:p w:rsidR="00D839AF" w:rsidRPr="00770B40" w:rsidRDefault="002135B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="00D839AF" w:rsidRPr="00770B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B648A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служебных справок</w:t>
            </w:r>
            <w:r w:rsidR="002B648A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администрации и служебных записок представителей методических объединений преподавателей</w:t>
            </w:r>
            <w:proofErr w:type="gramStart"/>
            <w:r w:rsidR="002B648A" w:rsidRPr="00770B4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2B648A" w:rsidRPr="00770B40">
              <w:rPr>
                <w:rFonts w:ascii="Times New Roman" w:hAnsi="Times New Roman" w:cs="Times New Roman"/>
                <w:sz w:val="24"/>
                <w:szCs w:val="24"/>
              </w:rPr>
              <w:t>ценочного листа сотрудников.</w:t>
            </w:r>
          </w:p>
          <w:p w:rsidR="002135B4" w:rsidRPr="00770B40" w:rsidRDefault="00D839A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  о мерах ответственности за совершение коррупционных правонарушений.</w:t>
            </w:r>
          </w:p>
          <w:p w:rsidR="00D839AF" w:rsidRPr="00770B40" w:rsidRDefault="00D839A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распределению учебной нагрузки.</w:t>
            </w:r>
          </w:p>
        </w:tc>
      </w:tr>
      <w:tr w:rsidR="00D839AF" w:rsidRPr="00770B40" w:rsidTr="00770B40">
        <w:tc>
          <w:tcPr>
            <w:tcW w:w="1823" w:type="dxa"/>
          </w:tcPr>
          <w:p w:rsidR="00D839AF" w:rsidRPr="00770B40" w:rsidRDefault="00D839A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660" w:type="dxa"/>
          </w:tcPr>
          <w:p w:rsidR="00D839AF" w:rsidRPr="00770B40" w:rsidRDefault="00D839AF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учебной работе и воспитательной работе, руководители МО</w:t>
            </w:r>
          </w:p>
        </w:tc>
        <w:tc>
          <w:tcPr>
            <w:tcW w:w="2504" w:type="dxa"/>
          </w:tcPr>
          <w:p w:rsidR="00D839AF" w:rsidRPr="00770B40" w:rsidRDefault="00D839AF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Необъективная оценка деятельности педагогических 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завышение результатов труда</w:t>
            </w:r>
            <w:r w:rsidR="00136AD5" w:rsidRPr="00770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AD5" w:rsidRPr="00770B40" w:rsidRDefault="00136AD5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Предоставление недостоверной информации.</w:t>
            </w:r>
          </w:p>
        </w:tc>
        <w:tc>
          <w:tcPr>
            <w:tcW w:w="1209" w:type="dxa"/>
          </w:tcPr>
          <w:p w:rsidR="00D839AF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57" w:type="dxa"/>
          </w:tcPr>
          <w:p w:rsidR="00D839AF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1D220E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64E5D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зъяснение ответственным лицам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 за совершение коррупционных правонарушений</w:t>
            </w:r>
            <w:r w:rsidR="001D220E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AD5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</w:t>
            </w:r>
          </w:p>
        </w:tc>
      </w:tr>
      <w:tr w:rsidR="00136AD5" w:rsidRPr="00770B40" w:rsidTr="00770B40">
        <w:tc>
          <w:tcPr>
            <w:tcW w:w="1823" w:type="dxa"/>
          </w:tcPr>
          <w:p w:rsidR="00136AD5" w:rsidRPr="00770B40" w:rsidRDefault="00136AD5" w:rsidP="00770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770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</w:p>
        </w:tc>
        <w:tc>
          <w:tcPr>
            <w:tcW w:w="1660" w:type="dxa"/>
          </w:tcPr>
          <w:p w:rsidR="00136AD5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70B40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770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0B40"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2504" w:type="dxa"/>
          </w:tcPr>
          <w:p w:rsidR="00136AD5" w:rsidRPr="00770B40" w:rsidRDefault="00D64E5D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выставлении оценки</w:t>
            </w:r>
            <w:r w:rsidR="00136AD5" w:rsidRPr="00770B40">
              <w:rPr>
                <w:rFonts w:ascii="Times New Roman" w:hAnsi="Times New Roman" w:cs="Times New Roman"/>
                <w:sz w:val="24"/>
                <w:szCs w:val="24"/>
              </w:rPr>
              <w:t>, завышение оценочных баллов</w:t>
            </w:r>
            <w:r w:rsidR="000C57E4"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для искусственного поддержания </w:t>
            </w:r>
            <w:r w:rsidR="000C57E4"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видимости успеваемости, ЗУН.</w:t>
            </w:r>
          </w:p>
        </w:tc>
        <w:tc>
          <w:tcPr>
            <w:tcW w:w="1209" w:type="dxa"/>
          </w:tcPr>
          <w:p w:rsidR="00136AD5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57" w:type="dxa"/>
          </w:tcPr>
          <w:p w:rsidR="00136AD5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решения при аттестации </w:t>
            </w:r>
            <w:r w:rsidR="00770B40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</w:p>
          <w:p w:rsidR="00136AD5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работников.</w:t>
            </w:r>
          </w:p>
          <w:p w:rsidR="00136AD5" w:rsidRPr="00770B40" w:rsidRDefault="00136AD5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  о мерах ответственности за совершение коррупционных правонарушений</w:t>
            </w:r>
          </w:p>
        </w:tc>
      </w:tr>
      <w:tr w:rsidR="002B648A" w:rsidRPr="00770B40" w:rsidTr="00770B40">
        <w:tc>
          <w:tcPr>
            <w:tcW w:w="1823" w:type="dxa"/>
          </w:tcPr>
          <w:p w:rsidR="002B648A" w:rsidRPr="00770B40" w:rsidRDefault="000C57E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имущества и ведение базы данных по имуществу</w:t>
            </w:r>
          </w:p>
        </w:tc>
        <w:tc>
          <w:tcPr>
            <w:tcW w:w="1660" w:type="dxa"/>
          </w:tcPr>
          <w:p w:rsidR="002B648A" w:rsidRPr="00770B40" w:rsidRDefault="000C57E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0C57E4" w:rsidRPr="00770B40" w:rsidRDefault="000C57E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04" w:type="dxa"/>
          </w:tcPr>
          <w:p w:rsidR="000C57E4" w:rsidRPr="00770B40" w:rsidRDefault="000C57E4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имущества.</w:t>
            </w:r>
          </w:p>
          <w:p w:rsidR="000C57E4" w:rsidRPr="00770B40" w:rsidRDefault="000C57E4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0C57E4" w:rsidRPr="00770B40" w:rsidRDefault="000C57E4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и сохранности имущества.</w:t>
            </w:r>
          </w:p>
        </w:tc>
        <w:tc>
          <w:tcPr>
            <w:tcW w:w="1209" w:type="dxa"/>
          </w:tcPr>
          <w:p w:rsidR="002B648A" w:rsidRPr="00770B40" w:rsidRDefault="000C57E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657" w:type="dxa"/>
          </w:tcPr>
          <w:p w:rsidR="002B648A" w:rsidRPr="00770B40" w:rsidRDefault="000C57E4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по ведению базы данных имущества. </w:t>
            </w:r>
          </w:p>
          <w:p w:rsidR="000C57E4" w:rsidRPr="00770B40" w:rsidRDefault="000C57E4" w:rsidP="00122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об обязанности незамедлительно сообщить директору о совершении коррупционного правонарушения</w:t>
            </w:r>
            <w:r w:rsidR="0052529A" w:rsidRPr="00770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29A" w:rsidRPr="00770B40" w:rsidTr="00770B40">
        <w:tc>
          <w:tcPr>
            <w:tcW w:w="1823" w:type="dxa"/>
          </w:tcPr>
          <w:p w:rsidR="0052529A" w:rsidRPr="00770B40" w:rsidRDefault="0052529A" w:rsidP="009306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и взаимодействие с органами власти</w:t>
            </w:r>
          </w:p>
          <w:p w:rsidR="0052529A" w:rsidRPr="00770B40" w:rsidRDefault="0052529A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2529A" w:rsidRPr="00770B40" w:rsidRDefault="0052529A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Директор, работники учреждения</w:t>
            </w:r>
          </w:p>
        </w:tc>
        <w:tc>
          <w:tcPr>
            <w:tcW w:w="2504" w:type="dxa"/>
          </w:tcPr>
          <w:p w:rsidR="0052529A" w:rsidRPr="00770B40" w:rsidRDefault="0052529A" w:rsidP="00930629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оказание не служебных услуг вышестоящим должностным лицам, и правоохранительным органам, за исключением символических знаков </w:t>
            </w:r>
          </w:p>
        </w:tc>
        <w:tc>
          <w:tcPr>
            <w:tcW w:w="1209" w:type="dxa"/>
          </w:tcPr>
          <w:p w:rsidR="0052529A" w:rsidRPr="00770B40" w:rsidRDefault="001D220E" w:rsidP="0093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57" w:type="dxa"/>
          </w:tcPr>
          <w:p w:rsidR="0052529A" w:rsidRPr="00770B40" w:rsidRDefault="0052529A" w:rsidP="00122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B40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об обязанности незамедлительно сообщить директору о совершении коррупционного правонарушения, о мерах ответственности за совершение коррупционных правонарушений</w:t>
            </w:r>
          </w:p>
        </w:tc>
      </w:tr>
    </w:tbl>
    <w:p w:rsidR="00961999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08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>4. Минимизация коррупционных рисков либо их устранение в конкретных управленческих процессах реализации коррупц</w:t>
      </w:r>
      <w:r w:rsidR="00D64E5D">
        <w:rPr>
          <w:rFonts w:ascii="Times New Roman" w:hAnsi="Times New Roman" w:cs="Times New Roman"/>
          <w:b/>
          <w:sz w:val="28"/>
          <w:szCs w:val="28"/>
        </w:rPr>
        <w:t>и</w:t>
      </w:r>
      <w:r w:rsidRPr="00D64E5D">
        <w:rPr>
          <w:rFonts w:ascii="Times New Roman" w:hAnsi="Times New Roman" w:cs="Times New Roman"/>
          <w:b/>
          <w:sz w:val="28"/>
          <w:szCs w:val="28"/>
        </w:rPr>
        <w:t>онно-опасных функций</w:t>
      </w:r>
    </w:p>
    <w:p w:rsidR="00125B08" w:rsidRPr="00D64E5D" w:rsidRDefault="00125B08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4.1. </w:t>
      </w:r>
      <w:r w:rsidR="00961999" w:rsidRPr="00D64E5D">
        <w:rPr>
          <w:rFonts w:ascii="Times New Roman" w:hAnsi="Times New Roman" w:cs="Times New Roman"/>
          <w:sz w:val="28"/>
          <w:szCs w:val="28"/>
        </w:rPr>
        <w:t>Минимизация коррупционных рисков либо их устранение достига</w:t>
      </w:r>
      <w:r w:rsidR="00136AD5" w:rsidRPr="00D64E5D">
        <w:rPr>
          <w:rFonts w:ascii="Times New Roman" w:hAnsi="Times New Roman" w:cs="Times New Roman"/>
          <w:sz w:val="28"/>
          <w:szCs w:val="28"/>
        </w:rPr>
        <w:t>ется различными методами: от ранжирование</w:t>
      </w:r>
      <w:r w:rsidR="00961999" w:rsidRPr="00D64E5D">
        <w:rPr>
          <w:rFonts w:ascii="Times New Roman" w:hAnsi="Times New Roman" w:cs="Times New Roman"/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125B08" w:rsidRPr="00D64E5D" w:rsidRDefault="00D64E5D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25B08" w:rsidRPr="00D64E5D">
        <w:rPr>
          <w:rFonts w:ascii="Times New Roman" w:hAnsi="Times New Roman" w:cs="Times New Roman"/>
          <w:sz w:val="28"/>
          <w:szCs w:val="28"/>
        </w:rPr>
        <w:t xml:space="preserve"> К </w:t>
      </w:r>
      <w:r w:rsidR="00961999" w:rsidRPr="00D64E5D">
        <w:rPr>
          <w:rFonts w:ascii="Times New Roman" w:hAnsi="Times New Roman" w:cs="Times New Roman"/>
          <w:sz w:val="28"/>
          <w:szCs w:val="28"/>
        </w:rPr>
        <w:t>данным мероприятиям можно отнести:</w:t>
      </w:r>
    </w:p>
    <w:p w:rsidR="00125B08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перераспределение функций между должностными лицами внутри организации;</w:t>
      </w:r>
    </w:p>
    <w:p w:rsidR="00125B08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использов</w:t>
      </w:r>
      <w:r w:rsidR="00125B08" w:rsidRPr="00D64E5D">
        <w:rPr>
          <w:rFonts w:ascii="Times New Roman" w:hAnsi="Times New Roman" w:cs="Times New Roman"/>
          <w:sz w:val="28"/>
          <w:szCs w:val="28"/>
        </w:rPr>
        <w:t>ание информационных технологий в</w:t>
      </w:r>
      <w:r w:rsidRPr="00D64E5D">
        <w:rPr>
          <w:rFonts w:ascii="Times New Roman" w:hAnsi="Times New Roman" w:cs="Times New Roman"/>
          <w:sz w:val="28"/>
          <w:szCs w:val="28"/>
        </w:rPr>
        <w:t xml:space="preserve"> качестве приоритетного направления для осуществления служебной деятельности (служебная корреспонденция);</w:t>
      </w:r>
    </w:p>
    <w:p w:rsidR="00125B08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lastRenderedPageBreak/>
        <w:t xml:space="preserve"> - совершенствование механизма отбора должностных лиц для включения в состав комиссий, рабочих групп. </w:t>
      </w:r>
    </w:p>
    <w:p w:rsidR="00125B08" w:rsidRPr="00D64E5D" w:rsidRDefault="00125B08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4.3. </w:t>
      </w:r>
      <w:r w:rsidR="00961999" w:rsidRPr="00D64E5D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 </w:t>
      </w:r>
    </w:p>
    <w:p w:rsidR="00125B08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организации внутреннего контроля за исполнением должностными лицами своих обязанностей, основанного на механизме пр</w:t>
      </w:r>
      <w:r w:rsidR="00125B08" w:rsidRPr="00D64E5D">
        <w:rPr>
          <w:rFonts w:ascii="Times New Roman" w:hAnsi="Times New Roman" w:cs="Times New Roman"/>
          <w:sz w:val="28"/>
          <w:szCs w:val="28"/>
        </w:rPr>
        <w:t xml:space="preserve">оверочных мероприятий; </w:t>
      </w:r>
    </w:p>
    <w:p w:rsidR="00961999" w:rsidRPr="00D64E5D" w:rsidRDefault="00125B08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- </w:t>
      </w:r>
      <w:r w:rsidR="00961999" w:rsidRPr="00D64E5D">
        <w:rPr>
          <w:rFonts w:ascii="Times New Roman" w:hAnsi="Times New Roman" w:cs="Times New Roman"/>
          <w:sz w:val="28"/>
          <w:szCs w:val="28"/>
        </w:rPr>
        <w:t>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</w:t>
      </w:r>
      <w:r w:rsidR="00F33AE2" w:rsidRPr="00D64E5D">
        <w:rPr>
          <w:rFonts w:ascii="Times New Roman" w:hAnsi="Times New Roman" w:cs="Times New Roman"/>
          <w:sz w:val="28"/>
          <w:szCs w:val="28"/>
        </w:rPr>
        <w:t xml:space="preserve">редствах массовой информации; - </w:t>
      </w:r>
      <w:r w:rsidR="00961999" w:rsidRPr="00D64E5D">
        <w:rPr>
          <w:rFonts w:ascii="Times New Roman" w:hAnsi="Times New Roman" w:cs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961999" w:rsidRPr="00D64E5D" w:rsidRDefault="00961999" w:rsidP="0093062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>5</w:t>
      </w:r>
      <w:r w:rsidR="00125B08" w:rsidRPr="00D64E5D">
        <w:rPr>
          <w:rFonts w:ascii="Times New Roman" w:hAnsi="Times New Roman" w:cs="Times New Roman"/>
          <w:b/>
          <w:sz w:val="28"/>
          <w:szCs w:val="28"/>
        </w:rPr>
        <w:t xml:space="preserve">. Перечень должностей </w:t>
      </w:r>
      <w:r w:rsidR="0067333D">
        <w:rPr>
          <w:rFonts w:ascii="Times New Roman" w:hAnsi="Times New Roman" w:cs="Times New Roman"/>
          <w:b/>
          <w:sz w:val="28"/>
          <w:szCs w:val="28"/>
        </w:rPr>
        <w:t>Учреждения,</w:t>
      </w:r>
      <w:r w:rsidR="00F33AE2" w:rsidRPr="00D64E5D">
        <w:rPr>
          <w:rFonts w:ascii="Times New Roman" w:hAnsi="Times New Roman" w:cs="Times New Roman"/>
          <w:b/>
          <w:sz w:val="28"/>
          <w:szCs w:val="28"/>
        </w:rPr>
        <w:t xml:space="preserve"> замещение которых связано с коррупционными </w:t>
      </w:r>
      <w:r w:rsidR="00D64E5D" w:rsidRPr="00D64E5D">
        <w:rPr>
          <w:rFonts w:ascii="Times New Roman" w:hAnsi="Times New Roman" w:cs="Times New Roman"/>
          <w:b/>
          <w:sz w:val="28"/>
          <w:szCs w:val="28"/>
        </w:rPr>
        <w:t>рисками.</w:t>
      </w:r>
    </w:p>
    <w:p w:rsidR="00F33AE2" w:rsidRPr="00D64E5D" w:rsidRDefault="00D64E5D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Должностные лица связанные</w:t>
      </w:r>
      <w:r w:rsidR="00F33AE2" w:rsidRPr="00D64E5D">
        <w:rPr>
          <w:rFonts w:ascii="Times New Roman" w:hAnsi="Times New Roman" w:cs="Times New Roman"/>
          <w:sz w:val="28"/>
          <w:szCs w:val="28"/>
        </w:rPr>
        <w:t xml:space="preserve"> с коррупционными рисками образовательного учреждения:</w:t>
      </w:r>
    </w:p>
    <w:p w:rsidR="00F33AE2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директор образовательного учреждения;</w:t>
      </w:r>
    </w:p>
    <w:p w:rsidR="00F33AE2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работе;</w:t>
      </w:r>
    </w:p>
    <w:p w:rsidR="00F33AE2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F33AE2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заместитель директора по административно- хозяйственной работе;</w:t>
      </w:r>
    </w:p>
    <w:p w:rsidR="00F33AE2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F33AE2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экономист;</w:t>
      </w:r>
    </w:p>
    <w:p w:rsidR="00D47D2C" w:rsidRPr="00D64E5D" w:rsidRDefault="00F33AE2" w:rsidP="00930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педагоги.</w:t>
      </w:r>
    </w:p>
    <w:sectPr w:rsidR="00D47D2C" w:rsidRPr="00D64E5D" w:rsidSect="00D64E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8D9"/>
    <w:rsid w:val="00006BE1"/>
    <w:rsid w:val="0001507E"/>
    <w:rsid w:val="0002065A"/>
    <w:rsid w:val="00027915"/>
    <w:rsid w:val="00097EC0"/>
    <w:rsid w:val="000C57E4"/>
    <w:rsid w:val="001031DF"/>
    <w:rsid w:val="00122D57"/>
    <w:rsid w:val="00125B08"/>
    <w:rsid w:val="00136AD5"/>
    <w:rsid w:val="001722E5"/>
    <w:rsid w:val="001968A9"/>
    <w:rsid w:val="001D220E"/>
    <w:rsid w:val="002135B4"/>
    <w:rsid w:val="002518EC"/>
    <w:rsid w:val="002B648A"/>
    <w:rsid w:val="002B6790"/>
    <w:rsid w:val="00302143"/>
    <w:rsid w:val="003422D5"/>
    <w:rsid w:val="00383156"/>
    <w:rsid w:val="00471A44"/>
    <w:rsid w:val="00486944"/>
    <w:rsid w:val="004C26B2"/>
    <w:rsid w:val="0052529A"/>
    <w:rsid w:val="005A2140"/>
    <w:rsid w:val="005B7971"/>
    <w:rsid w:val="005D7BF4"/>
    <w:rsid w:val="0061737A"/>
    <w:rsid w:val="00620DD0"/>
    <w:rsid w:val="00626189"/>
    <w:rsid w:val="00657CB9"/>
    <w:rsid w:val="006674EA"/>
    <w:rsid w:val="0067333D"/>
    <w:rsid w:val="006741FE"/>
    <w:rsid w:val="006E38D9"/>
    <w:rsid w:val="006F200D"/>
    <w:rsid w:val="00762199"/>
    <w:rsid w:val="00770B40"/>
    <w:rsid w:val="00794B33"/>
    <w:rsid w:val="00795D58"/>
    <w:rsid w:val="007B6902"/>
    <w:rsid w:val="00804252"/>
    <w:rsid w:val="0083502C"/>
    <w:rsid w:val="00914C25"/>
    <w:rsid w:val="009228AB"/>
    <w:rsid w:val="00930629"/>
    <w:rsid w:val="00941907"/>
    <w:rsid w:val="009534DF"/>
    <w:rsid w:val="00961999"/>
    <w:rsid w:val="0097351F"/>
    <w:rsid w:val="009D5B03"/>
    <w:rsid w:val="009E608E"/>
    <w:rsid w:val="00A14FEA"/>
    <w:rsid w:val="00A81F47"/>
    <w:rsid w:val="00A97C40"/>
    <w:rsid w:val="00AC2D73"/>
    <w:rsid w:val="00C3098C"/>
    <w:rsid w:val="00C5139E"/>
    <w:rsid w:val="00C75232"/>
    <w:rsid w:val="00C95EE3"/>
    <w:rsid w:val="00D47D2C"/>
    <w:rsid w:val="00D52781"/>
    <w:rsid w:val="00D64E5D"/>
    <w:rsid w:val="00D839AF"/>
    <w:rsid w:val="00E404F5"/>
    <w:rsid w:val="00E5526E"/>
    <w:rsid w:val="00E96101"/>
    <w:rsid w:val="00F06E19"/>
    <w:rsid w:val="00F33AE2"/>
    <w:rsid w:val="00F57260"/>
    <w:rsid w:val="00F64B0F"/>
    <w:rsid w:val="00F86464"/>
    <w:rsid w:val="00FE35F7"/>
    <w:rsid w:val="00FE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4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2016-11-25T07:16:00Z</cp:lastPrinted>
  <dcterms:created xsi:type="dcterms:W3CDTF">2016-11-25T07:09:00Z</dcterms:created>
  <dcterms:modified xsi:type="dcterms:W3CDTF">2016-11-25T07:18:00Z</dcterms:modified>
</cp:coreProperties>
</file>