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866FCC">
        <w:rPr>
          <w:rFonts w:ascii="GOST type B" w:hAnsi="GOST type B"/>
          <w:i/>
          <w:szCs w:val="28"/>
        </w:rPr>
        <w:t>13.01.1</w:t>
      </w:r>
      <w:r w:rsidR="00AB2DF6">
        <w:rPr>
          <w:rFonts w:ascii="GOST type B" w:hAnsi="GOST type B"/>
          <w:i/>
          <w:szCs w:val="28"/>
        </w:rPr>
        <w:t>0</w:t>
      </w:r>
    </w:p>
    <w:p w:rsidR="00D022A6" w:rsidRPr="00C82CA5" w:rsidRDefault="00866FCC" w:rsidP="008C7738">
      <w:pPr>
        <w:spacing w:line="360" w:lineRule="auto"/>
        <w:jc w:val="center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Электромонтер по ремонту и обслуживанию электрооборудования (по отраслям)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20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D261D1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D261D1">
        <w:rPr>
          <w:rFonts w:ascii="GOST Type BU" w:hAnsi="GOST Type BU"/>
          <w:b/>
          <w:i/>
          <w:szCs w:val="28"/>
        </w:rPr>
        <w:t>Монтаж, техническое обслуживание, ремонт</w:t>
      </w:r>
      <w:r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4647F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4647F3">
              <w:rPr>
                <w:rFonts w:ascii="GOST type B" w:eastAsiaTheme="minorEastAsia" w:hAnsi="GOST type B"/>
                <w:i/>
                <w:szCs w:val="28"/>
              </w:rPr>
              <w:t>ЭП-32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596A1C">
        <w:rPr>
          <w:rFonts w:ascii="GOST type B" w:eastAsiaTheme="minorEastAsia" w:hAnsi="GOST type B" w:cstheme="minorBidi"/>
          <w:i/>
          <w:szCs w:val="28"/>
        </w:rPr>
        <w:t>та защиты «_____»___________2021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596A1C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2021</w:t>
      </w:r>
    </w:p>
    <w:bookmarkEnd w:id="0"/>
    <w:p w:rsidR="003053AA" w:rsidRPr="00E64022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64022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64022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Введение…………………………………………………………………</w:t>
      </w:r>
      <w:r w:rsidR="00C0654A">
        <w:rPr>
          <w:rFonts w:ascii="GOST Type BU" w:hAnsi="GOST Type BU"/>
          <w:i/>
          <w:szCs w:val="28"/>
        </w:rPr>
        <w:t>…………</w:t>
      </w:r>
      <w:r w:rsidRPr="00C0654A">
        <w:rPr>
          <w:rFonts w:ascii="GOST Type BU" w:hAnsi="GOST Type BU"/>
          <w:i/>
          <w:szCs w:val="28"/>
        </w:rPr>
        <w:t>……………………………..………………….3</w:t>
      </w:r>
    </w:p>
    <w:p w:rsidR="00D261D1" w:rsidRPr="00C0654A" w:rsidRDefault="00D261D1" w:rsidP="00D261D1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Технологическая часть……………………………………………………………</w:t>
      </w:r>
      <w:r w:rsidR="00C0654A">
        <w:rPr>
          <w:rFonts w:ascii="GOST Type BU" w:hAnsi="GOST Type BU"/>
          <w:i/>
          <w:szCs w:val="28"/>
        </w:rPr>
        <w:t>…………</w:t>
      </w:r>
      <w:r w:rsidRPr="00C0654A">
        <w:rPr>
          <w:rFonts w:ascii="GOST Type BU" w:hAnsi="GOST Type BU"/>
          <w:i/>
          <w:szCs w:val="28"/>
        </w:rPr>
        <w:t>..………………….5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Назначение электрооборудования……………………………………………………………………….6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 xml:space="preserve">Перечень основных элементов оборудования……………………………………….…………..8 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Описание работы схемы…………………………………………………………………………………………….9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Защита электрооборудования………………………………………………………………………………11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Основные  неисправности электрооборудования…………………………..…………………14</w:t>
      </w:r>
    </w:p>
    <w:p w:rsidR="00D261D1" w:rsidRPr="00C0654A" w:rsidRDefault="00D261D1" w:rsidP="00D261D1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Охрана труда………………………………………………………………………..………………</w:t>
      </w:r>
      <w:r w:rsidR="00C0654A">
        <w:rPr>
          <w:rFonts w:ascii="GOST Type BU" w:hAnsi="GOST Type BU"/>
          <w:i/>
          <w:szCs w:val="28"/>
        </w:rPr>
        <w:t>………..</w:t>
      </w:r>
      <w:r w:rsidRPr="00C0654A">
        <w:rPr>
          <w:rFonts w:ascii="GOST Type BU" w:hAnsi="GOST Type BU"/>
          <w:i/>
          <w:szCs w:val="28"/>
        </w:rPr>
        <w:t>.…………18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Безопасные приемы выполнения работ………………………………………………..……….…….19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Организация рабочего места…………………………………………………………………...…………..21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Электробезопасность………………………………………………………………………</w:t>
      </w:r>
      <w:r w:rsidR="00C0654A" w:rsidRPr="00C0654A">
        <w:rPr>
          <w:rFonts w:ascii="GOST Type BU" w:hAnsi="GOST Type BU"/>
          <w:i/>
          <w:szCs w:val="28"/>
        </w:rPr>
        <w:t>……………</w:t>
      </w:r>
      <w:r w:rsidRPr="00C0654A">
        <w:rPr>
          <w:rFonts w:ascii="GOST Type BU" w:hAnsi="GOST Type BU"/>
          <w:i/>
          <w:szCs w:val="28"/>
        </w:rPr>
        <w:t>………..</w:t>
      </w:r>
      <w:r w:rsidR="00C0654A" w:rsidRPr="00C0654A">
        <w:rPr>
          <w:rFonts w:ascii="GOST Type BU" w:hAnsi="GOST Type BU"/>
          <w:i/>
          <w:szCs w:val="28"/>
        </w:rPr>
        <w:t>23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Пожаробезопасность</w:t>
      </w:r>
      <w:r w:rsidR="00C0654A" w:rsidRPr="00C0654A">
        <w:rPr>
          <w:rFonts w:ascii="GOST Type BU" w:hAnsi="GOST Type BU"/>
          <w:i/>
          <w:szCs w:val="28"/>
        </w:rPr>
        <w:t>………………………………………………………………………………………………..25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Экология</w:t>
      </w:r>
      <w:r w:rsidR="00C0654A" w:rsidRPr="00C0654A">
        <w:rPr>
          <w:rFonts w:ascii="GOST Type BU" w:hAnsi="GOST Type BU"/>
          <w:i/>
          <w:szCs w:val="28"/>
        </w:rPr>
        <w:t>……………………………………………………………………………………………………………..………26</w:t>
      </w:r>
      <w:r w:rsidRPr="00C0654A">
        <w:rPr>
          <w:rFonts w:ascii="GOST Type BU" w:hAnsi="GOST Type BU"/>
          <w:i/>
          <w:szCs w:val="28"/>
        </w:rPr>
        <w:t xml:space="preserve"> 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Заключение</w:t>
      </w:r>
      <w:r w:rsidR="00C0654A" w:rsidRPr="00C0654A">
        <w:rPr>
          <w:rFonts w:ascii="GOST Type BU" w:hAnsi="GOST Type BU"/>
          <w:i/>
          <w:szCs w:val="28"/>
        </w:rPr>
        <w:t>………………………………………</w:t>
      </w:r>
      <w:r w:rsidR="00C0654A">
        <w:rPr>
          <w:rFonts w:ascii="GOST Type BU" w:hAnsi="GOST Type BU"/>
          <w:i/>
          <w:szCs w:val="28"/>
        </w:rPr>
        <w:t>…………………………………………………………………………….</w:t>
      </w:r>
      <w:r w:rsidR="00C0654A" w:rsidRPr="00C0654A">
        <w:rPr>
          <w:rFonts w:ascii="GOST Type BU" w:hAnsi="GOST Type BU"/>
          <w:i/>
          <w:szCs w:val="28"/>
        </w:rPr>
        <w:t>….</w:t>
      </w:r>
      <w:r w:rsidR="00C0654A">
        <w:rPr>
          <w:rFonts w:ascii="GOST Type BU" w:hAnsi="GOST Type BU"/>
          <w:i/>
          <w:szCs w:val="28"/>
        </w:rPr>
        <w:t>27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Библиографический список</w:t>
      </w:r>
      <w:r w:rsidR="00C0654A">
        <w:rPr>
          <w:rFonts w:ascii="GOST Type BU" w:hAnsi="GOST Type BU"/>
          <w:i/>
          <w:szCs w:val="28"/>
        </w:rPr>
        <w:t>………………………………………………………………………………………….28</w:t>
      </w:r>
    </w:p>
    <w:p w:rsidR="002E60B4" w:rsidRPr="0084302B" w:rsidRDefault="002E60B4" w:rsidP="00AC49D7">
      <w:pPr>
        <w:tabs>
          <w:tab w:val="left" w:pos="4320"/>
        </w:tabs>
        <w:ind w:firstLine="0"/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646F68" w:rsidRPr="0025069E" w:rsidRDefault="002D0B16" w:rsidP="0025069E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25069E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25069E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D242FC" w:rsidRDefault="00D242FC" w:rsidP="0054296B">
      <w:pPr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p w:rsidR="00C0654A" w:rsidRDefault="002D0B16" w:rsidP="00C0654A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C0654A">
        <w:rPr>
          <w:rFonts w:ascii="GOST type B" w:hAnsi="GOST type B"/>
          <w:i/>
        </w:rPr>
        <w:lastRenderedPageBreak/>
        <w:t>1.2 Графическая часть</w:t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 xml:space="preserve">Принципиальная схема  </w:t>
      </w:r>
      <w:r>
        <w:rPr>
          <w:rFonts w:ascii="GOST Type BU" w:hAnsi="GOST Type BU"/>
          <w:i/>
          <w:szCs w:val="28"/>
        </w:rPr>
        <w:t>выполняется на</w:t>
      </w:r>
      <w:r w:rsidRPr="00C0654A">
        <w:rPr>
          <w:rFonts w:ascii="GOST Type BU" w:hAnsi="GOST Type BU"/>
          <w:i/>
          <w:szCs w:val="28"/>
        </w:rPr>
        <w:t xml:space="preserve"> формат</w:t>
      </w:r>
      <w:r>
        <w:rPr>
          <w:rFonts w:ascii="GOST Type BU" w:hAnsi="GOST Type BU"/>
          <w:i/>
          <w:szCs w:val="28"/>
        </w:rPr>
        <w:t>е  А</w:t>
      </w:r>
      <w:r w:rsidRPr="00C0654A">
        <w:rPr>
          <w:rFonts w:ascii="GOST Type BU" w:hAnsi="GOST Type BU"/>
          <w:i/>
          <w:szCs w:val="28"/>
        </w:rPr>
        <w:t>1</w:t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5956606" cy="3441877"/>
            <wp:effectExtent l="19050" t="0" r="6044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606" cy="34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Перечень элементов</w:t>
      </w:r>
      <w:r>
        <w:rPr>
          <w:rFonts w:ascii="GOST Type BU" w:hAnsi="GOST Type BU"/>
          <w:i/>
          <w:szCs w:val="28"/>
        </w:rPr>
        <w:t xml:space="preserve"> выполняется на формате А</w:t>
      </w:r>
      <w:r w:rsidRPr="00C0654A">
        <w:rPr>
          <w:rFonts w:ascii="GOST Type BU" w:hAnsi="GOST Type BU"/>
          <w:i/>
          <w:szCs w:val="28"/>
        </w:rPr>
        <w:t>4</w:t>
      </w:r>
    </w:p>
    <w:p w:rsidR="00C0654A" w:rsidRDefault="00D7488D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4705592" cy="4496031"/>
            <wp:effectExtent l="19050" t="0" r="0" b="0"/>
            <wp:docPr id="3" name="Рисунок 2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592" cy="44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4A" w:rsidRPr="00C0654A" w:rsidRDefault="00C0654A" w:rsidP="00C0654A">
      <w:pPr>
        <w:widowControl w:val="0"/>
        <w:autoSpaceDE w:val="0"/>
        <w:autoSpaceDN w:val="0"/>
        <w:adjustRightInd w:val="0"/>
        <w:spacing w:after="120" w:line="360" w:lineRule="auto"/>
        <w:ind w:firstLine="0"/>
        <w:rPr>
          <w:rFonts w:ascii="GOST Type BU" w:eastAsiaTheme="minorEastAsia" w:hAnsi="GOST Type BU"/>
          <w:i/>
          <w:szCs w:val="28"/>
          <w:highlight w:val="yellow"/>
        </w:rPr>
      </w:pPr>
      <w:r w:rsidRPr="00C0654A">
        <w:rPr>
          <w:rFonts w:ascii="GOST Type BU" w:hAnsi="GOST Type BU"/>
          <w:i/>
          <w:szCs w:val="28"/>
        </w:rPr>
        <w:lastRenderedPageBreak/>
        <w:t xml:space="preserve">Технологическая карта </w:t>
      </w:r>
      <w:r>
        <w:rPr>
          <w:rFonts w:ascii="GOST Type BU" w:hAnsi="GOST Type BU"/>
          <w:i/>
          <w:szCs w:val="28"/>
        </w:rPr>
        <w:t xml:space="preserve">выполняется на </w:t>
      </w:r>
      <w:r w:rsidRPr="00C0654A">
        <w:rPr>
          <w:rFonts w:ascii="GOST Type BU" w:hAnsi="GOST Type BU"/>
          <w:i/>
          <w:szCs w:val="28"/>
        </w:rPr>
        <w:t>формат</w:t>
      </w:r>
      <w:r>
        <w:rPr>
          <w:rFonts w:ascii="GOST Type BU" w:hAnsi="GOST Type BU"/>
          <w:i/>
          <w:szCs w:val="28"/>
        </w:rPr>
        <w:t>е  А</w:t>
      </w:r>
      <w:r w:rsidRPr="00C0654A">
        <w:rPr>
          <w:rFonts w:ascii="GOST Type BU" w:hAnsi="GOST Type BU"/>
          <w:i/>
          <w:szCs w:val="28"/>
        </w:rPr>
        <w:t>1</w:t>
      </w:r>
    </w:p>
    <w:p w:rsidR="002D0B16" w:rsidRDefault="00C0654A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924854" cy="1917799"/>
            <wp:effectExtent l="19050" t="0" r="0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854" cy="19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B16" w:rsidSect="00C7503E">
      <w:headerReference w:type="default" r:id="rId12"/>
      <w:footerReference w:type="default" r:id="rId13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460" w:rsidRDefault="00691460" w:rsidP="006D0216">
      <w:r>
        <w:separator/>
      </w:r>
    </w:p>
  </w:endnote>
  <w:endnote w:type="continuationSeparator" w:id="1">
    <w:p w:rsidR="00691460" w:rsidRDefault="00691460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DD930E-BDEE-460F-B30E-B856629A5B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1026CA8-B1CB-4D02-B922-4EAC87E89DCE}"/>
    <w:embedBold r:id="rId3" w:fontKey="{233BB27D-19F6-422C-93D6-327F7BD95900}"/>
    <w:embedItalic r:id="rId4" w:fontKey="{B609A486-C3A3-45E0-B273-658E6B3B4DA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024C6CE-80DA-4AD3-9995-29D0E7537EF2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F34AAA4D-51EB-41F7-B4D9-BDC6A5D984C2}"/>
    <w:embedItalic r:id="rId7" w:fontKey="{9012DC20-4406-4BBB-B1C3-2F3DF8285DAF}"/>
    <w:embedBoldItalic r:id="rId8" w:fontKey="{C711B104-6FD9-4D59-94C1-EAE802DF4FF9}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2468C513-F0A7-43D8-AB5D-25E64F16AFCD}"/>
    <w:embedBoldItalic r:id="rId10" w:fontKey="{AE4D35A9-1AED-40BD-8CF3-A3AF628A228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357B8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 xml:space="preserve">ПЭР 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FA2AF4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25069E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FA2AF4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25069E" w:rsidRPr="0025069E">
              <w:rPr>
                <w:rFonts w:ascii="GOST type B" w:hAnsi="GOST type B" w:cs="Arial"/>
                <w:i/>
                <w:noProof/>
                <w:sz w:val="24"/>
                <w:szCs w:val="24"/>
              </w:rPr>
              <w:t>5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0654A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C0654A">
            <w:rPr>
              <w:rFonts w:ascii="GOST type B" w:hAnsi="GOST type B" w:cs="Arial"/>
              <w:i/>
              <w:szCs w:val="18"/>
            </w:rPr>
            <w:t>ЭП-32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A357B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FA2AF4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25069E">
            <w:rPr>
              <w:rFonts w:ascii="Arial" w:hAnsi="Arial" w:cs="Arial"/>
              <w:i/>
              <w:noProof/>
            </w:rPr>
            <w:t>5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460" w:rsidRDefault="00691460" w:rsidP="006D0216">
      <w:r>
        <w:separator/>
      </w:r>
    </w:p>
  </w:footnote>
  <w:footnote w:type="continuationSeparator" w:id="1">
    <w:p w:rsidR="00691460" w:rsidRDefault="00691460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77E27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2806"/>
    <w:rsid w:val="0002605B"/>
    <w:rsid w:val="00027406"/>
    <w:rsid w:val="00052CAA"/>
    <w:rsid w:val="00054FDD"/>
    <w:rsid w:val="000669F5"/>
    <w:rsid w:val="00070188"/>
    <w:rsid w:val="000D4975"/>
    <w:rsid w:val="0013135F"/>
    <w:rsid w:val="00135E0E"/>
    <w:rsid w:val="001943C6"/>
    <w:rsid w:val="001B6A0A"/>
    <w:rsid w:val="001D3463"/>
    <w:rsid w:val="001E02DE"/>
    <w:rsid w:val="001E36A0"/>
    <w:rsid w:val="001F475B"/>
    <w:rsid w:val="00207B03"/>
    <w:rsid w:val="00221F21"/>
    <w:rsid w:val="0025069E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61FA8"/>
    <w:rsid w:val="003E373F"/>
    <w:rsid w:val="003E4B88"/>
    <w:rsid w:val="004547C5"/>
    <w:rsid w:val="00455FF8"/>
    <w:rsid w:val="004647F3"/>
    <w:rsid w:val="004B384A"/>
    <w:rsid w:val="004B4DDA"/>
    <w:rsid w:val="004E45D6"/>
    <w:rsid w:val="00520A45"/>
    <w:rsid w:val="0054296B"/>
    <w:rsid w:val="00546519"/>
    <w:rsid w:val="00596A1C"/>
    <w:rsid w:val="005C3349"/>
    <w:rsid w:val="005D42C3"/>
    <w:rsid w:val="005F6ABB"/>
    <w:rsid w:val="00646F68"/>
    <w:rsid w:val="00650117"/>
    <w:rsid w:val="00655CDE"/>
    <w:rsid w:val="00655ED2"/>
    <w:rsid w:val="006651C9"/>
    <w:rsid w:val="00691460"/>
    <w:rsid w:val="006A39EC"/>
    <w:rsid w:val="006B7D1B"/>
    <w:rsid w:val="006D0216"/>
    <w:rsid w:val="006F5A7F"/>
    <w:rsid w:val="007D7E91"/>
    <w:rsid w:val="007E7BFD"/>
    <w:rsid w:val="0084302B"/>
    <w:rsid w:val="00866FCC"/>
    <w:rsid w:val="00885557"/>
    <w:rsid w:val="00896E55"/>
    <w:rsid w:val="008B4060"/>
    <w:rsid w:val="008C7738"/>
    <w:rsid w:val="008D0F88"/>
    <w:rsid w:val="008E6A60"/>
    <w:rsid w:val="0090418D"/>
    <w:rsid w:val="009552F2"/>
    <w:rsid w:val="009B74AA"/>
    <w:rsid w:val="009E4259"/>
    <w:rsid w:val="00A12846"/>
    <w:rsid w:val="00A357B8"/>
    <w:rsid w:val="00AB2DF6"/>
    <w:rsid w:val="00AC49D7"/>
    <w:rsid w:val="00AC7FE4"/>
    <w:rsid w:val="00AD4F75"/>
    <w:rsid w:val="00B175FE"/>
    <w:rsid w:val="00B341F9"/>
    <w:rsid w:val="00B365AA"/>
    <w:rsid w:val="00B505AC"/>
    <w:rsid w:val="00BB3A27"/>
    <w:rsid w:val="00C0654A"/>
    <w:rsid w:val="00C1134B"/>
    <w:rsid w:val="00C40CA6"/>
    <w:rsid w:val="00C744F4"/>
    <w:rsid w:val="00C7503E"/>
    <w:rsid w:val="00C765D2"/>
    <w:rsid w:val="00C808B0"/>
    <w:rsid w:val="00D022A6"/>
    <w:rsid w:val="00D242FC"/>
    <w:rsid w:val="00D261D1"/>
    <w:rsid w:val="00D368FF"/>
    <w:rsid w:val="00D412FD"/>
    <w:rsid w:val="00D4408A"/>
    <w:rsid w:val="00D44F30"/>
    <w:rsid w:val="00D47F07"/>
    <w:rsid w:val="00D7488D"/>
    <w:rsid w:val="00DB4BD7"/>
    <w:rsid w:val="00DD5535"/>
    <w:rsid w:val="00DE60B6"/>
    <w:rsid w:val="00DF3A62"/>
    <w:rsid w:val="00E11A90"/>
    <w:rsid w:val="00E244BF"/>
    <w:rsid w:val="00E64022"/>
    <w:rsid w:val="00E931F4"/>
    <w:rsid w:val="00F32539"/>
    <w:rsid w:val="00F373A2"/>
    <w:rsid w:val="00F40953"/>
    <w:rsid w:val="00FA2AF4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C0654A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2996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4</cp:revision>
  <cp:lastPrinted>2019-03-11T07:56:00Z</cp:lastPrinted>
  <dcterms:created xsi:type="dcterms:W3CDTF">2021-06-01T13:26:00Z</dcterms:created>
  <dcterms:modified xsi:type="dcterms:W3CDTF">2021-06-02T12:26:00Z</dcterms:modified>
</cp:coreProperties>
</file>