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2F" w:rsidRDefault="00AE072F" w:rsidP="00AE0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реализуемых рабочих программ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</w:p>
    <w:p w:rsidR="00942AE6" w:rsidRDefault="00AE072F" w:rsidP="00AE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72F">
        <w:rPr>
          <w:rFonts w:ascii="Times New Roman" w:hAnsi="Times New Roman" w:cs="Times New Roman"/>
          <w:sz w:val="28"/>
          <w:szCs w:val="28"/>
        </w:rPr>
        <w:t>11.01.01 Монтажник радиоэлектронной аппаратуры и приборов</w:t>
      </w:r>
    </w:p>
    <w:tbl>
      <w:tblPr>
        <w:tblpPr w:leftFromText="180" w:rightFromText="180" w:vertAnchor="page" w:horzAnchor="margin" w:tblpY="2371"/>
        <w:tblW w:w="9571" w:type="dxa"/>
        <w:tblLook w:val="04A0"/>
      </w:tblPr>
      <w:tblGrid>
        <w:gridCol w:w="1379"/>
        <w:gridCol w:w="8192"/>
      </w:tblGrid>
      <w:tr w:rsidR="00AE072F" w:rsidRPr="00AE072F" w:rsidTr="00AE072F">
        <w:trPr>
          <w:trHeight w:val="525"/>
        </w:trPr>
        <w:tc>
          <w:tcPr>
            <w:tcW w:w="9571" w:type="dxa"/>
            <w:gridSpan w:val="2"/>
            <w:shd w:val="clear" w:color="800000" w:fill="FFFFFF"/>
            <w:noWrap/>
            <w:vAlign w:val="center"/>
            <w:hideMark/>
          </w:tcPr>
          <w:p w:rsidR="00AE072F" w:rsidRPr="00427B5F" w:rsidRDefault="00AE072F" w:rsidP="00AE07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Общеобразовательный цикл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AE072F" w:rsidRPr="00427B5F" w:rsidTr="00AE072F">
        <w:trPr>
          <w:trHeight w:val="391"/>
        </w:trPr>
        <w:tc>
          <w:tcPr>
            <w:tcW w:w="957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427B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Общепрофессиональный</w:t>
            </w:r>
            <w:proofErr w:type="spellEnd"/>
            <w:r w:rsidRPr="00427B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цикл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измерения</w:t>
            </w:r>
          </w:p>
        </w:tc>
      </w:tr>
      <w:tr w:rsidR="00AE072F" w:rsidRPr="00427B5F" w:rsidTr="00AE072F">
        <w:trPr>
          <w:trHeight w:val="265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графика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AE072F" w:rsidRPr="00427B5F" w:rsidTr="00AE072F">
        <w:trPr>
          <w:trHeight w:val="346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иностранный язык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 материаловедения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Введение в профессию</w:t>
            </w:r>
          </w:p>
        </w:tc>
      </w:tr>
      <w:tr w:rsidR="00AE072F" w:rsidRPr="00427B5F" w:rsidTr="00AE072F">
        <w:trPr>
          <w:trHeight w:val="33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AE072F" w:rsidRDefault="00AE072F" w:rsidP="00AE0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shd w:val="clear" w:color="800000" w:fill="FFFFFF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 предпринимательства</w:t>
            </w:r>
          </w:p>
        </w:tc>
      </w:tr>
      <w:tr w:rsidR="00AE072F" w:rsidRPr="00427B5F" w:rsidTr="00AE072F">
        <w:trPr>
          <w:trHeight w:val="270"/>
        </w:trPr>
        <w:tc>
          <w:tcPr>
            <w:tcW w:w="957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27B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Профессиональные модули</w:t>
            </w:r>
          </w:p>
        </w:tc>
      </w:tr>
      <w:tr w:rsidR="00AE072F" w:rsidRPr="00427B5F" w:rsidTr="00AE072F">
        <w:trPr>
          <w:trHeight w:val="940"/>
        </w:trPr>
        <w:tc>
          <w:tcPr>
            <w:tcW w:w="1379" w:type="dxa"/>
            <w:shd w:val="clear" w:color="auto" w:fill="FFFFFF" w:themeFill="background1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192" w:type="dxa"/>
            <w:shd w:val="clear" w:color="auto" w:fill="FFFFFF" w:themeFill="background1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AE072F" w:rsidRPr="00427B5F" w:rsidTr="00AE072F">
        <w:trPr>
          <w:trHeight w:val="411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8192" w:type="dxa"/>
            <w:shd w:val="clear" w:color="auto" w:fill="FFFFFF" w:themeFill="background1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обработки на токарных станках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8192" w:type="dxa"/>
            <w:shd w:val="clear" w:color="auto" w:fill="FFFFFF" w:themeFill="background1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8192" w:type="dxa"/>
            <w:shd w:val="clear" w:color="auto" w:fill="FFFFFF" w:themeFill="background1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AE072F" w:rsidRPr="00427B5F" w:rsidTr="00AE072F">
        <w:trPr>
          <w:trHeight w:val="735"/>
        </w:trPr>
        <w:tc>
          <w:tcPr>
            <w:tcW w:w="1379" w:type="dxa"/>
            <w:shd w:val="clear" w:color="auto" w:fill="FFFFFF" w:themeFill="background1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8192" w:type="dxa"/>
            <w:shd w:val="clear" w:color="auto" w:fill="FFFFFF" w:themeFill="background1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на 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рно-револьверных станках </w:t>
            </w: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стадиям </w:t>
            </w: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AE072F" w:rsidRPr="00427B5F" w:rsidTr="00AE072F">
        <w:trPr>
          <w:trHeight w:val="429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8192" w:type="dxa"/>
            <w:shd w:val="clear" w:color="auto" w:fill="FFFFFF" w:themeFill="background1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работ на токарно-револьверных станках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УП.04.</w:t>
            </w:r>
          </w:p>
        </w:tc>
        <w:tc>
          <w:tcPr>
            <w:tcW w:w="8192" w:type="dxa"/>
            <w:shd w:val="clear" w:color="auto" w:fill="FFFFFF" w:themeFill="background1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AE072F" w:rsidRPr="00427B5F" w:rsidTr="00AE072F">
        <w:trPr>
          <w:trHeight w:val="270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8192" w:type="dxa"/>
            <w:shd w:val="clear" w:color="auto" w:fill="FFFFFF" w:themeFill="background1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AE072F" w:rsidRPr="00427B5F" w:rsidTr="00AE072F">
        <w:trPr>
          <w:trHeight w:val="969"/>
        </w:trPr>
        <w:tc>
          <w:tcPr>
            <w:tcW w:w="1379" w:type="dxa"/>
            <w:shd w:val="clear" w:color="auto" w:fill="FFFFFF" w:themeFill="background1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8192" w:type="dxa"/>
            <w:shd w:val="clear" w:color="auto" w:fill="FFFFFF" w:themeFill="background1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различных изделий </w:t>
            </w:r>
            <w:proofErr w:type="gramStart"/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токарных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охраны труда и экологической безопасности</w:t>
            </w:r>
          </w:p>
        </w:tc>
      </w:tr>
      <w:tr w:rsidR="00AE072F" w:rsidRPr="00427B5F" w:rsidTr="00AE072F">
        <w:trPr>
          <w:trHeight w:val="401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8192" w:type="dxa"/>
            <w:shd w:val="clear" w:color="auto" w:fill="FFFFFF" w:themeFill="background1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обработки на станках с ПУ</w:t>
            </w:r>
          </w:p>
        </w:tc>
      </w:tr>
      <w:tr w:rsidR="00AE072F" w:rsidRPr="00427B5F" w:rsidTr="00AE072F">
        <w:trPr>
          <w:trHeight w:val="176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УП.05</w:t>
            </w:r>
          </w:p>
        </w:tc>
        <w:tc>
          <w:tcPr>
            <w:tcW w:w="8192" w:type="dxa"/>
            <w:shd w:val="clear" w:color="auto" w:fill="FFFFFF" w:themeFill="background1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AE072F" w:rsidRPr="00427B5F" w:rsidTr="00AE072F">
        <w:trPr>
          <w:trHeight w:val="465"/>
        </w:trPr>
        <w:tc>
          <w:tcPr>
            <w:tcW w:w="1379" w:type="dxa"/>
            <w:shd w:val="clear" w:color="800000" w:fill="FFFFFF"/>
            <w:noWrap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ПП.05</w:t>
            </w:r>
          </w:p>
        </w:tc>
        <w:tc>
          <w:tcPr>
            <w:tcW w:w="8192" w:type="dxa"/>
            <w:shd w:val="clear" w:color="auto" w:fill="FFFFFF" w:themeFill="background1"/>
            <w:vAlign w:val="center"/>
            <w:hideMark/>
          </w:tcPr>
          <w:p w:rsidR="00AE072F" w:rsidRPr="00427B5F" w:rsidRDefault="00AE072F" w:rsidP="00AE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</w:tbl>
    <w:p w:rsidR="00AE072F" w:rsidRPr="00AE072F" w:rsidRDefault="00AE072F" w:rsidP="00AE072F">
      <w:pPr>
        <w:rPr>
          <w:rFonts w:ascii="Times New Roman" w:hAnsi="Times New Roman" w:cs="Times New Roman"/>
          <w:sz w:val="28"/>
          <w:szCs w:val="28"/>
        </w:rPr>
      </w:pPr>
    </w:p>
    <w:sectPr w:rsidR="00AE072F" w:rsidRPr="00AE072F" w:rsidSect="00AE072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444B"/>
    <w:multiLevelType w:val="hybridMultilevel"/>
    <w:tmpl w:val="2C86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F7583"/>
    <w:multiLevelType w:val="hybridMultilevel"/>
    <w:tmpl w:val="2C86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072F"/>
    <w:rsid w:val="0023504E"/>
    <w:rsid w:val="00652A97"/>
    <w:rsid w:val="00942AE6"/>
    <w:rsid w:val="00AE072F"/>
    <w:rsid w:val="00B21244"/>
    <w:rsid w:val="00F3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2019-09-27T13:04:00Z</dcterms:created>
  <dcterms:modified xsi:type="dcterms:W3CDTF">2019-09-27T13:12:00Z</dcterms:modified>
</cp:coreProperties>
</file>