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892C15" w:rsidRPr="00544307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92C15" w:rsidRPr="0042708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376" w:rsidRPr="00313376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 xml:space="preserve">Подготовиться к практическому занятию </w:t>
      </w:r>
    </w:p>
    <w:p w:rsidR="00892C15" w:rsidRDefault="00892C15" w:rsidP="0031337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376">
        <w:rPr>
          <w:rFonts w:ascii="Times New Roman" w:hAnsi="Times New Roman" w:cs="Times New Roman"/>
          <w:b/>
          <w:sz w:val="28"/>
          <w:szCs w:val="28"/>
        </w:rPr>
        <w:t>по теме «Понятие вектора в пространстве»</w:t>
      </w: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13376">
        <w:rPr>
          <w:rFonts w:ascii="Times New Roman" w:hAnsi="Times New Roman" w:cs="Times New Roman"/>
          <w:sz w:val="28"/>
          <w:szCs w:val="28"/>
          <w:u w:val="single"/>
        </w:rPr>
        <w:t>(практическое занятие состоится 14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мая</w:t>
      </w:r>
      <w:r w:rsidRPr="00313376">
        <w:rPr>
          <w:rFonts w:ascii="Times New Roman" w:hAnsi="Times New Roman" w:cs="Times New Roman"/>
          <w:sz w:val="28"/>
          <w:szCs w:val="28"/>
          <w:u w:val="single"/>
        </w:rPr>
        <w:t xml:space="preserve"> в 13.00)</w:t>
      </w:r>
    </w:p>
    <w:p w:rsidR="00313376" w:rsidRPr="00313376" w:rsidRDefault="00313376" w:rsidP="0031337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C15">
        <w:rPr>
          <w:rFonts w:ascii="Times New Roman" w:hAnsi="Times New Roman" w:cs="Times New Roman"/>
          <w:sz w:val="28"/>
          <w:szCs w:val="28"/>
        </w:rPr>
        <w:t xml:space="preserve">Прочитать </w:t>
      </w:r>
      <w:r>
        <w:rPr>
          <w:rFonts w:ascii="Times New Roman" w:hAnsi="Times New Roman" w:cs="Times New Roman"/>
          <w:sz w:val="28"/>
          <w:szCs w:val="28"/>
        </w:rPr>
        <w:t xml:space="preserve">главу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Векторы в пространстве  п.38, п.39. </w:t>
      </w:r>
    </w:p>
    <w:p w:rsidR="00892C15" w:rsidRDefault="00892C15" w:rsidP="00892C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C15">
        <w:rPr>
          <w:rFonts w:ascii="Times New Roman" w:hAnsi="Times New Roman" w:cs="Times New Roman"/>
          <w:b/>
          <w:sz w:val="28"/>
          <w:szCs w:val="28"/>
          <w:u w:val="single"/>
        </w:rPr>
        <w:t>Выписать в тетрадь определения</w:t>
      </w:r>
      <w:r>
        <w:rPr>
          <w:rFonts w:ascii="Times New Roman" w:hAnsi="Times New Roman" w:cs="Times New Roman"/>
          <w:sz w:val="28"/>
          <w:szCs w:val="28"/>
        </w:rPr>
        <w:t xml:space="preserve"> (вектор, нулевой вектор, длина нулевого вектора, коллинеарные вектора,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вектора, противоположно направленные вектора, равные вектора).</w:t>
      </w:r>
    </w:p>
    <w:p w:rsidR="00892C15" w:rsidRPr="00892C15" w:rsidRDefault="00892C15" w:rsidP="00892C15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На рисунке 101 найти коллинеарные вектора,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вектора, противоположно направленные вектора, равные вектора.</w:t>
      </w:r>
    </w:p>
    <w:p w:rsidR="00892C15" w:rsidRDefault="00892C15">
      <w:r>
        <w:rPr>
          <w:noProof/>
          <w:lang w:eastAsia="ru-RU"/>
        </w:rPr>
        <w:lastRenderedPageBreak/>
        <w:drawing>
          <wp:inline distT="0" distB="0" distL="0" distR="0">
            <wp:extent cx="6324600" cy="846297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223" cy="84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C15" w:rsidRDefault="00892C15">
      <w:r>
        <w:rPr>
          <w:noProof/>
          <w:lang w:eastAsia="ru-RU"/>
        </w:rPr>
        <w:lastRenderedPageBreak/>
        <w:drawing>
          <wp:inline distT="0" distB="0" distL="0" distR="0">
            <wp:extent cx="6315075" cy="8502798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502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C15" w:rsidSect="003133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C15"/>
    <w:rsid w:val="001622C7"/>
    <w:rsid w:val="00313376"/>
    <w:rsid w:val="0089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C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brezg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2020-05-13T14:07:00Z</dcterms:created>
  <dcterms:modified xsi:type="dcterms:W3CDTF">2020-05-13T14:19:00Z</dcterms:modified>
</cp:coreProperties>
</file>