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228" w:rsidRDefault="00CC7228" w:rsidP="00CC7228">
      <w:pPr>
        <w:spacing w:after="0"/>
        <w:jc w:val="center"/>
        <w:rPr>
          <w:b/>
          <w:sz w:val="36"/>
        </w:rPr>
      </w:pPr>
      <w:r>
        <w:rPr>
          <w:b/>
          <w:sz w:val="36"/>
        </w:rPr>
        <w:t>Физика</w:t>
      </w:r>
    </w:p>
    <w:p w:rsidR="00CC7228" w:rsidRDefault="00CC7228" w:rsidP="00CC7228">
      <w:pPr>
        <w:spacing w:after="0"/>
        <w:jc w:val="center"/>
        <w:rPr>
          <w:b/>
          <w:sz w:val="36"/>
        </w:rPr>
      </w:pPr>
      <w:r>
        <w:rPr>
          <w:b/>
          <w:sz w:val="36"/>
        </w:rPr>
        <w:t>Преподаватель Синцова Л.В.</w:t>
      </w:r>
    </w:p>
    <w:p w:rsidR="00CC7228" w:rsidRDefault="00CC7228" w:rsidP="00CC7228">
      <w:pPr>
        <w:spacing w:after="0"/>
        <w:jc w:val="center"/>
      </w:pPr>
    </w:p>
    <w:p w:rsidR="00CC7228" w:rsidRDefault="00523D22" w:rsidP="00CC7228">
      <w:pPr>
        <w:spacing w:after="0"/>
        <w:jc w:val="center"/>
        <w:rPr>
          <w:b/>
          <w:sz w:val="36"/>
        </w:rPr>
      </w:pPr>
      <w:hyperlink r:id="rId5" w:history="1">
        <w:r w:rsidR="00CC7228">
          <w:rPr>
            <w:rStyle w:val="a3"/>
            <w:rFonts w:ascii="Arial" w:hAnsi="Arial" w:cs="Arial"/>
            <w:sz w:val="18"/>
            <w:szCs w:val="18"/>
            <w:shd w:val="clear" w:color="auto" w:fill="EEEEEE"/>
            <w:lang w:val="en-US"/>
          </w:rPr>
          <w:t>sintsova</w:t>
        </w:r>
        <w:r w:rsidR="00CC7228">
          <w:rPr>
            <w:rStyle w:val="a3"/>
            <w:rFonts w:ascii="Arial" w:hAnsi="Arial" w:cs="Arial"/>
            <w:sz w:val="18"/>
            <w:szCs w:val="18"/>
            <w:shd w:val="clear" w:color="auto" w:fill="EEEEEE"/>
          </w:rPr>
          <w:t>@</w:t>
        </w:r>
        <w:proofErr w:type="spellStart"/>
        <w:r w:rsidR="00CC7228">
          <w:rPr>
            <w:rStyle w:val="a3"/>
            <w:rFonts w:ascii="Arial" w:hAnsi="Arial" w:cs="Arial"/>
            <w:sz w:val="18"/>
            <w:szCs w:val="18"/>
            <w:shd w:val="clear" w:color="auto" w:fill="EEEEEE"/>
          </w:rPr>
          <w:t>vemst.ru</w:t>
        </w:r>
        <w:proofErr w:type="spellEnd"/>
      </w:hyperlink>
      <w:r w:rsidR="00CC7228">
        <w:rPr>
          <w:rFonts w:ascii="Arial" w:hAnsi="Arial" w:cs="Arial"/>
          <w:color w:val="000000"/>
          <w:sz w:val="18"/>
          <w:szCs w:val="18"/>
          <w:shd w:val="clear" w:color="auto" w:fill="EEEEEE"/>
        </w:rPr>
        <w:t> </w:t>
      </w:r>
    </w:p>
    <w:p w:rsidR="00CC7228" w:rsidRDefault="00CC7228" w:rsidP="00CC7228">
      <w:pPr>
        <w:spacing w:after="0"/>
        <w:jc w:val="center"/>
        <w:rPr>
          <w:b/>
          <w:sz w:val="36"/>
        </w:rPr>
      </w:pPr>
      <w:r>
        <w:rPr>
          <w:b/>
          <w:sz w:val="36"/>
        </w:rPr>
        <w:t>Задание для I  курса</w:t>
      </w:r>
    </w:p>
    <w:p w:rsidR="00CC7228" w:rsidRDefault="00CC7228" w:rsidP="00CC7228">
      <w:pPr>
        <w:spacing w:after="0"/>
        <w:jc w:val="center"/>
        <w:rPr>
          <w:b/>
          <w:sz w:val="36"/>
        </w:rPr>
      </w:pPr>
      <w:r>
        <w:rPr>
          <w:b/>
          <w:sz w:val="36"/>
        </w:rPr>
        <w:t xml:space="preserve"> Группа  КРИП -16</w:t>
      </w:r>
    </w:p>
    <w:p w:rsidR="00CC7228" w:rsidRDefault="00CC7228" w:rsidP="00CC7228">
      <w:pPr>
        <w:spacing w:after="0"/>
        <w:jc w:val="center"/>
        <w:rPr>
          <w:b/>
          <w:sz w:val="36"/>
        </w:rPr>
      </w:pPr>
      <w:r>
        <w:rPr>
          <w:b/>
          <w:sz w:val="36"/>
        </w:rPr>
        <w:t>Выполнить в срок до 24 марта 2020</w:t>
      </w:r>
    </w:p>
    <w:p w:rsidR="00CC7228" w:rsidRDefault="00CC7228" w:rsidP="00CC7228">
      <w:pPr>
        <w:spacing w:after="0"/>
        <w:jc w:val="center"/>
        <w:rPr>
          <w:b/>
          <w:sz w:val="36"/>
        </w:rPr>
      </w:pPr>
    </w:p>
    <w:p w:rsidR="00CC7228" w:rsidRDefault="00CC7228" w:rsidP="00CC7228">
      <w:pPr>
        <w:spacing w:after="0"/>
        <w:rPr>
          <w:rFonts w:ascii="Times New Roman" w:hAnsi="Times New Roman" w:cs="Times New Roman"/>
          <w:sz w:val="24"/>
          <w:szCs w:val="24"/>
        </w:rPr>
      </w:pPr>
      <w:r>
        <w:rPr>
          <w:rFonts w:ascii="Times New Roman" w:hAnsi="Times New Roman" w:cs="Times New Roman"/>
          <w:sz w:val="24"/>
          <w:szCs w:val="24"/>
        </w:rPr>
        <w:t xml:space="preserve">Выполненную работу отправьте по </w:t>
      </w:r>
      <w:proofErr w:type="spellStart"/>
      <w:r>
        <w:rPr>
          <w:rFonts w:ascii="Times New Roman" w:hAnsi="Times New Roman" w:cs="Times New Roman"/>
          <w:sz w:val="24"/>
          <w:szCs w:val="24"/>
        </w:rPr>
        <w:t>email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sintsova</w:t>
      </w:r>
      <w:proofErr w:type="spellEnd"/>
      <w:r>
        <w:rPr>
          <w:rFonts w:ascii="Times New Roman" w:hAnsi="Times New Roman" w:cs="Times New Roman"/>
          <w:sz w:val="24"/>
          <w:szCs w:val="24"/>
        </w:rPr>
        <w:t xml:space="preserve"> </w:t>
      </w:r>
      <w:hyperlink r:id="rId6" w:history="1">
        <w:r>
          <w:rPr>
            <w:rStyle w:val="a3"/>
            <w:rFonts w:ascii="Times New Roman" w:hAnsi="Times New Roman" w:cs="Times New Roman"/>
            <w:sz w:val="24"/>
            <w:szCs w:val="24"/>
          </w:rPr>
          <w:t>@</w:t>
        </w:r>
        <w:proofErr w:type="spellStart"/>
        <w:r>
          <w:rPr>
            <w:rStyle w:val="a3"/>
            <w:rFonts w:ascii="Times New Roman" w:hAnsi="Times New Roman" w:cs="Times New Roman"/>
            <w:sz w:val="24"/>
            <w:szCs w:val="24"/>
          </w:rPr>
          <w:t>vemst.ru</w:t>
        </w:r>
        <w:proofErr w:type="spellEnd"/>
      </w:hyperlink>
      <w:r>
        <w:rPr>
          <w:rFonts w:ascii="Times New Roman" w:hAnsi="Times New Roman" w:cs="Times New Roman"/>
          <w:sz w:val="24"/>
          <w:szCs w:val="24"/>
        </w:rPr>
        <w:t xml:space="preserve">  в виде файла MS WORD. </w:t>
      </w:r>
    </w:p>
    <w:p w:rsidR="00CC7228" w:rsidRDefault="00CC7228" w:rsidP="00CC7228">
      <w:pPr>
        <w:spacing w:after="0"/>
        <w:rPr>
          <w:rFonts w:ascii="Times New Roman" w:hAnsi="Times New Roman" w:cs="Times New Roman"/>
          <w:sz w:val="24"/>
          <w:szCs w:val="24"/>
        </w:rPr>
      </w:pPr>
      <w:r>
        <w:rPr>
          <w:rFonts w:ascii="Times New Roman" w:hAnsi="Times New Roman" w:cs="Times New Roman"/>
          <w:sz w:val="24"/>
          <w:szCs w:val="24"/>
        </w:rPr>
        <w:t xml:space="preserve">Для этого создайте новый документ MS </w:t>
      </w:r>
      <w:proofErr w:type="spellStart"/>
      <w:r>
        <w:rPr>
          <w:rFonts w:ascii="Times New Roman" w:hAnsi="Times New Roman" w:cs="Times New Roman"/>
          <w:sz w:val="24"/>
          <w:szCs w:val="24"/>
        </w:rPr>
        <w:t>Word</w:t>
      </w:r>
      <w:proofErr w:type="spellEnd"/>
      <w:r>
        <w:rPr>
          <w:rFonts w:ascii="Times New Roman" w:hAnsi="Times New Roman" w:cs="Times New Roman"/>
          <w:sz w:val="24"/>
          <w:szCs w:val="24"/>
        </w:rPr>
        <w:t xml:space="preserve">, </w:t>
      </w:r>
      <w:r w:rsidR="00B05B40">
        <w:rPr>
          <w:rFonts w:ascii="Times New Roman" w:hAnsi="Times New Roman" w:cs="Times New Roman"/>
          <w:sz w:val="24"/>
          <w:szCs w:val="24"/>
        </w:rPr>
        <w:t xml:space="preserve">выполните развернутый конспект теоретического материала. Оформите ответы на вопросы в виде документа </w:t>
      </w:r>
      <w:r w:rsidR="00B05B40">
        <w:rPr>
          <w:rFonts w:ascii="Times New Roman" w:hAnsi="Times New Roman" w:cs="Times New Roman"/>
          <w:sz w:val="24"/>
          <w:szCs w:val="24"/>
          <w:lang w:val="en-US"/>
        </w:rPr>
        <w:t xml:space="preserve">MS </w:t>
      </w:r>
      <w:r w:rsidR="00B05B40">
        <w:rPr>
          <w:rFonts w:ascii="Times New Roman" w:hAnsi="Times New Roman" w:cs="Times New Roman"/>
          <w:sz w:val="24"/>
          <w:szCs w:val="24"/>
        </w:rPr>
        <w:t xml:space="preserve">WORD.  </w:t>
      </w:r>
    </w:p>
    <w:p w:rsidR="00CC7228" w:rsidRDefault="00CC7228" w:rsidP="00CC7228">
      <w:pPr>
        <w:spacing w:after="0"/>
        <w:rPr>
          <w:rFonts w:ascii="Times New Roman" w:hAnsi="Times New Roman" w:cs="Times New Roman"/>
          <w:sz w:val="24"/>
          <w:szCs w:val="24"/>
        </w:rPr>
      </w:pPr>
    </w:p>
    <w:p w:rsidR="00CC7228" w:rsidRDefault="00CC7228" w:rsidP="00CC7228">
      <w:pPr>
        <w:spacing w:after="0"/>
        <w:rPr>
          <w:rFonts w:ascii="Times New Roman" w:hAnsi="Times New Roman" w:cs="Times New Roman"/>
          <w:sz w:val="24"/>
          <w:szCs w:val="24"/>
        </w:rPr>
      </w:pPr>
      <w:r>
        <w:rPr>
          <w:rFonts w:ascii="Times New Roman" w:hAnsi="Times New Roman" w:cs="Times New Roman"/>
          <w:sz w:val="24"/>
          <w:szCs w:val="24"/>
        </w:rPr>
        <w:t xml:space="preserve">Не забудьте указать </w:t>
      </w:r>
      <w:proofErr w:type="gramStart"/>
      <w:r>
        <w:rPr>
          <w:rFonts w:ascii="Times New Roman" w:hAnsi="Times New Roman" w:cs="Times New Roman"/>
          <w:sz w:val="24"/>
          <w:szCs w:val="24"/>
        </w:rPr>
        <w:t>свои</w:t>
      </w:r>
      <w:proofErr w:type="gramEnd"/>
      <w:r>
        <w:rPr>
          <w:rFonts w:ascii="Times New Roman" w:hAnsi="Times New Roman" w:cs="Times New Roman"/>
          <w:sz w:val="24"/>
          <w:szCs w:val="24"/>
        </w:rPr>
        <w:t xml:space="preserve"> Фамилию Имя и группу!</w:t>
      </w:r>
    </w:p>
    <w:p w:rsidR="00CC7228" w:rsidRDefault="00CC7228" w:rsidP="00CC7228">
      <w:pPr>
        <w:spacing w:after="0"/>
        <w:jc w:val="center"/>
        <w:rPr>
          <w:b/>
          <w:sz w:val="36"/>
        </w:rPr>
      </w:pPr>
    </w:p>
    <w:p w:rsidR="00CC7228" w:rsidRDefault="00CC7228" w:rsidP="00CC7228">
      <w:pPr>
        <w:pStyle w:val="20"/>
        <w:shd w:val="clear" w:color="auto" w:fill="auto"/>
        <w:tabs>
          <w:tab w:val="left" w:pos="751"/>
        </w:tabs>
        <w:spacing w:after="0" w:line="240" w:lineRule="auto"/>
        <w:ind w:firstLine="0"/>
        <w:jc w:val="center"/>
        <w:rPr>
          <w:sz w:val="24"/>
          <w:szCs w:val="24"/>
        </w:rPr>
      </w:pPr>
    </w:p>
    <w:p w:rsidR="00CC7228" w:rsidRDefault="00CC7228" w:rsidP="00CC7228">
      <w:pPr>
        <w:pStyle w:val="20"/>
        <w:shd w:val="clear" w:color="auto" w:fill="auto"/>
        <w:tabs>
          <w:tab w:val="left" w:pos="751"/>
        </w:tabs>
        <w:spacing w:after="0" w:line="240" w:lineRule="auto"/>
        <w:ind w:firstLine="0"/>
        <w:jc w:val="center"/>
        <w:rPr>
          <w:i/>
          <w:sz w:val="24"/>
          <w:szCs w:val="24"/>
        </w:rPr>
      </w:pPr>
    </w:p>
    <w:p w:rsidR="00CC7228" w:rsidRDefault="00CC7228" w:rsidP="00CC7228">
      <w:pPr>
        <w:pStyle w:val="20"/>
        <w:shd w:val="clear" w:color="auto" w:fill="auto"/>
        <w:tabs>
          <w:tab w:val="left" w:pos="751"/>
        </w:tabs>
        <w:spacing w:after="0" w:line="240" w:lineRule="auto"/>
        <w:ind w:firstLine="0"/>
        <w:rPr>
          <w:sz w:val="24"/>
          <w:szCs w:val="24"/>
        </w:rPr>
      </w:pPr>
    </w:p>
    <w:p w:rsidR="00CC7228" w:rsidRDefault="00CC7228" w:rsidP="00CC7228">
      <w:pPr>
        <w:pStyle w:val="20"/>
        <w:shd w:val="clear" w:color="auto" w:fill="auto"/>
        <w:tabs>
          <w:tab w:val="left" w:pos="751"/>
        </w:tabs>
        <w:spacing w:after="0" w:line="240" w:lineRule="auto"/>
        <w:ind w:firstLine="0"/>
        <w:rPr>
          <w:sz w:val="24"/>
          <w:szCs w:val="24"/>
        </w:rPr>
      </w:pPr>
    </w:p>
    <w:p w:rsidR="00CC7228" w:rsidRDefault="00CC7228" w:rsidP="00CC7228">
      <w:pPr>
        <w:pStyle w:val="30"/>
        <w:shd w:val="clear" w:color="auto" w:fill="auto"/>
        <w:spacing w:before="0"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Превращение энергии при механических колебаниях. Свободные и вынужденные колебания. Резонанс.</w:t>
      </w: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Механическими колебаниями называют движения тела, повторяющиеся точно или приблизительно через одинаковые промежутки времени. Основными характеристиками механических колебаний являются: смещение, амплитуда, частота, период. Смещение — это отклонение тела от положения равновесия. Амплитуда — модуль максимального отклонения от положения равновесия. Частота — число полных колебаний, совершаемых в единицу времени. Период — время одного полного колебания, т. е. минимальный промежуток времени, через который происходит повторение процесса. Период и частота </w:t>
      </w:r>
      <w:proofErr w:type="gramStart"/>
      <w:r>
        <w:rPr>
          <w:rFonts w:ascii="Times New Roman" w:hAnsi="Times New Roman" w:cs="Times New Roman"/>
          <w:sz w:val="24"/>
          <w:szCs w:val="24"/>
        </w:rPr>
        <w:t>связаны</w:t>
      </w:r>
      <w:proofErr w:type="gramEnd"/>
      <w:r>
        <w:rPr>
          <w:rFonts w:ascii="Times New Roman" w:hAnsi="Times New Roman" w:cs="Times New Roman"/>
          <w:sz w:val="24"/>
          <w:szCs w:val="24"/>
        </w:rPr>
        <w:t xml:space="preserve"> соотношением: </w:t>
      </w:r>
      <w:r>
        <w:rPr>
          <w:rFonts w:ascii="Times New Roman" w:hAnsi="Times New Roman" w:cs="Times New Roman"/>
          <w:sz w:val="24"/>
          <w:szCs w:val="24"/>
          <w:lang w:val="en-US" w:bidi="en-US"/>
        </w:rPr>
        <w:t>v</w:t>
      </w:r>
      <w:r w:rsidRPr="00CC7228">
        <w:rPr>
          <w:rFonts w:ascii="Times New Roman" w:hAnsi="Times New Roman" w:cs="Times New Roman"/>
          <w:sz w:val="24"/>
          <w:szCs w:val="24"/>
          <w:lang w:bidi="en-US"/>
        </w:rPr>
        <w:t xml:space="preserve"> </w:t>
      </w:r>
      <w:r>
        <w:rPr>
          <w:rFonts w:ascii="Times New Roman" w:hAnsi="Times New Roman" w:cs="Times New Roman"/>
          <w:sz w:val="24"/>
          <w:szCs w:val="24"/>
        </w:rPr>
        <w:t>= 1/Т.</w:t>
      </w: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.Простейший вид колебательного движения — гармонические колебания, при которых колеблющаяся величина изменяется со временем по закону синуса или косинуса (рис. 9).</w:t>
      </w:r>
      <w:r>
        <w:t xml:space="preserve"> </w:t>
      </w:r>
      <w:r>
        <w:rPr>
          <w:noProof/>
          <w:lang w:eastAsia="ru-RU"/>
        </w:rPr>
        <w:drawing>
          <wp:inline distT="0" distB="0" distL="0" distR="0">
            <wp:extent cx="1885950" cy="647700"/>
            <wp:effectExtent l="19050" t="0" r="0" b="0"/>
            <wp:docPr id="1" name="Рисунок 16"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image2"/>
                    <pic:cNvPicPr>
                      <a:picLocks noChangeAspect="1" noChangeArrowheads="1"/>
                    </pic:cNvPicPr>
                  </pic:nvPicPr>
                  <pic:blipFill>
                    <a:blip r:embed="rId7"/>
                    <a:srcRect/>
                    <a:stretch>
                      <a:fillRect/>
                    </a:stretch>
                  </pic:blipFill>
                  <pic:spPr bwMode="auto">
                    <a:xfrm>
                      <a:off x="0" y="0"/>
                      <a:ext cx="1885950" cy="647700"/>
                    </a:xfrm>
                    <a:prstGeom prst="rect">
                      <a:avLst/>
                    </a:prstGeom>
                    <a:noFill/>
                    <a:ln w="9525">
                      <a:noFill/>
                      <a:miter lim="800000"/>
                      <a:headEnd/>
                      <a:tailEnd/>
                    </a:ln>
                  </pic:spPr>
                </pic:pic>
              </a:graphicData>
            </a:graphic>
          </wp:inline>
        </w:drawing>
      </w: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Свободными называют колебания,</w:t>
      </w:r>
      <w:r>
        <w:rPr>
          <w:rFonts w:ascii="Times New Roman" w:hAnsi="Times New Roman" w:cs="Times New Roman"/>
          <w:sz w:val="24"/>
          <w:szCs w:val="24"/>
          <w:vertAlign w:val="superscript"/>
        </w:rPr>
        <w:t>1</w:t>
      </w:r>
      <w:r>
        <w:rPr>
          <w:rFonts w:ascii="Times New Roman" w:hAnsi="Times New Roman" w:cs="Times New Roman"/>
          <w:sz w:val="24"/>
          <w:szCs w:val="24"/>
        </w:rPr>
        <w:t xml:space="preserve"> которые совершаются за счет первоначально сообщенной энергии при последующем отсутствии внешних воздействий на систему, совершающую колебания. Например, колебания груза на нити (рис. 10).</w:t>
      </w:r>
      <w:r>
        <w:t xml:space="preserve"> </w:t>
      </w:r>
      <w:r>
        <w:rPr>
          <w:noProof/>
          <w:lang w:eastAsia="ru-RU"/>
        </w:rPr>
        <w:drawing>
          <wp:inline distT="0" distB="0" distL="0" distR="0">
            <wp:extent cx="1838325" cy="857250"/>
            <wp:effectExtent l="19050" t="0" r="9525" b="0"/>
            <wp:docPr id="2" name="Рисунок 18"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image3"/>
                    <pic:cNvPicPr>
                      <a:picLocks noChangeAspect="1" noChangeArrowheads="1"/>
                    </pic:cNvPicPr>
                  </pic:nvPicPr>
                  <pic:blipFill>
                    <a:blip r:embed="rId8"/>
                    <a:srcRect/>
                    <a:stretch>
                      <a:fillRect/>
                    </a:stretch>
                  </pic:blipFill>
                  <pic:spPr bwMode="auto">
                    <a:xfrm>
                      <a:off x="0" y="0"/>
                      <a:ext cx="1838325" cy="857250"/>
                    </a:xfrm>
                    <a:prstGeom prst="rect">
                      <a:avLst/>
                    </a:prstGeom>
                    <a:noFill/>
                    <a:ln w="9525">
                      <a:noFill/>
                      <a:miter lim="800000"/>
                      <a:headEnd/>
                      <a:tailEnd/>
                    </a:ln>
                  </pic:spPr>
                </pic:pic>
              </a:graphicData>
            </a:graphic>
          </wp:inline>
        </w:drawing>
      </w: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Рассмотрим процесс превращения энергии на примере колебаний груза на нити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рис. 10).</w:t>
      </w: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При отклонении маятника от положения равновесия он поднимается на высоту </w:t>
      </w:r>
      <w:r>
        <w:rPr>
          <w:rFonts w:ascii="Times New Roman" w:hAnsi="Times New Roman" w:cs="Times New Roman"/>
          <w:sz w:val="24"/>
          <w:szCs w:val="24"/>
          <w:lang w:val="en-US" w:bidi="en-US"/>
        </w:rPr>
        <w:t>h</w:t>
      </w:r>
      <w:r w:rsidRPr="00CC7228">
        <w:rPr>
          <w:rFonts w:ascii="Times New Roman" w:hAnsi="Times New Roman" w:cs="Times New Roman"/>
          <w:sz w:val="24"/>
          <w:szCs w:val="24"/>
          <w:lang w:bidi="en-US"/>
        </w:rPr>
        <w:t xml:space="preserve"> </w:t>
      </w:r>
      <w:r>
        <w:rPr>
          <w:rFonts w:ascii="Times New Roman" w:hAnsi="Times New Roman" w:cs="Times New Roman"/>
          <w:sz w:val="24"/>
          <w:szCs w:val="24"/>
        </w:rPr>
        <w:t>относительно нулевого уровня, следовательно, в точке</w:t>
      </w:r>
      <w:proofErr w:type="gramStart"/>
      <w:r>
        <w:rPr>
          <w:rFonts w:ascii="Times New Roman" w:hAnsi="Times New Roman" w:cs="Times New Roman"/>
          <w:sz w:val="24"/>
          <w:szCs w:val="24"/>
        </w:rPr>
        <w:t xml:space="preserve"> А</w:t>
      </w:r>
      <w:proofErr w:type="gramEnd"/>
      <w:r>
        <w:rPr>
          <w:rFonts w:ascii="Times New Roman" w:hAnsi="Times New Roman" w:cs="Times New Roman"/>
          <w:sz w:val="24"/>
          <w:szCs w:val="24"/>
        </w:rPr>
        <w:t xml:space="preserve"> маятник обладает потенциальной </w:t>
      </w:r>
      <w:r>
        <w:rPr>
          <w:rFonts w:ascii="Times New Roman" w:hAnsi="Times New Roman" w:cs="Times New Roman"/>
          <w:sz w:val="24"/>
          <w:szCs w:val="24"/>
        </w:rPr>
        <w:lastRenderedPageBreak/>
        <w:t xml:space="preserve">энергией </w:t>
      </w:r>
      <w:proofErr w:type="spellStart"/>
      <w:r>
        <w:rPr>
          <w:rFonts w:ascii="Times New Roman" w:hAnsi="Times New Roman" w:cs="Times New Roman"/>
          <w:sz w:val="24"/>
          <w:szCs w:val="24"/>
          <w:lang w:val="en-US" w:bidi="en-US"/>
        </w:rPr>
        <w:t>mgh</w:t>
      </w:r>
      <w:proofErr w:type="spellEnd"/>
      <w:r>
        <w:rPr>
          <w:rFonts w:ascii="Times New Roman" w:hAnsi="Times New Roman" w:cs="Times New Roman"/>
          <w:sz w:val="24"/>
          <w:szCs w:val="24"/>
          <w:lang w:bidi="en-US"/>
        </w:rPr>
        <w:t xml:space="preserve">. </w:t>
      </w:r>
      <w:r>
        <w:rPr>
          <w:rFonts w:ascii="Times New Roman" w:hAnsi="Times New Roman" w:cs="Times New Roman"/>
          <w:sz w:val="24"/>
          <w:szCs w:val="24"/>
        </w:rPr>
        <w:t>При движении к положению равновесия, к точке</w:t>
      </w:r>
      <w:proofErr w:type="gramStart"/>
      <w:r>
        <w:rPr>
          <w:rFonts w:ascii="Times New Roman" w:hAnsi="Times New Roman" w:cs="Times New Roman"/>
          <w:sz w:val="24"/>
          <w:szCs w:val="24"/>
        </w:rPr>
        <w:t xml:space="preserve"> О</w:t>
      </w:r>
      <w:proofErr w:type="gramEnd"/>
      <w:r>
        <w:rPr>
          <w:rFonts w:ascii="Times New Roman" w:hAnsi="Times New Roman" w:cs="Times New Roman"/>
          <w:sz w:val="24"/>
          <w:szCs w:val="24"/>
        </w:rPr>
        <w:t xml:space="preserve">, уменьшается высота до нуля, а скорость груза увеличивается, и в точке О вся потенциальная энергия </w:t>
      </w:r>
      <w:proofErr w:type="spellStart"/>
      <w:r>
        <w:rPr>
          <w:rFonts w:ascii="Times New Roman" w:hAnsi="Times New Roman" w:cs="Times New Roman"/>
          <w:sz w:val="24"/>
          <w:szCs w:val="24"/>
          <w:lang w:val="en-US" w:bidi="en-US"/>
        </w:rPr>
        <w:t>mgh</w:t>
      </w:r>
      <w:proofErr w:type="spellEnd"/>
      <w:r w:rsidRPr="00CC7228">
        <w:rPr>
          <w:rFonts w:ascii="Times New Roman" w:hAnsi="Times New Roman" w:cs="Times New Roman"/>
          <w:sz w:val="24"/>
          <w:szCs w:val="24"/>
          <w:lang w:bidi="en-US"/>
        </w:rPr>
        <w:t xml:space="preserve"> </w:t>
      </w:r>
      <w:r>
        <w:rPr>
          <w:rFonts w:ascii="Times New Roman" w:hAnsi="Times New Roman" w:cs="Times New Roman"/>
          <w:sz w:val="24"/>
          <w:szCs w:val="24"/>
        </w:rPr>
        <w:t xml:space="preserve">превратится в кинетическую энергию </w:t>
      </w:r>
      <w:proofErr w:type="spellStart"/>
      <w:r>
        <w:rPr>
          <w:rFonts w:ascii="Times New Roman" w:hAnsi="Times New Roman" w:cs="Times New Roman"/>
          <w:sz w:val="24"/>
          <w:szCs w:val="24"/>
          <w:lang w:val="en-US" w:bidi="en-US"/>
        </w:rPr>
        <w:t>mv</w:t>
      </w:r>
      <w:r>
        <w:rPr>
          <w:rFonts w:ascii="Times New Roman" w:hAnsi="Times New Roman" w:cs="Times New Roman"/>
          <w:sz w:val="24"/>
          <w:szCs w:val="24"/>
          <w:vertAlign w:val="superscript"/>
          <w:lang w:val="en-US" w:bidi="en-US"/>
        </w:rPr>
        <w:t>A</w:t>
      </w:r>
      <w:proofErr w:type="spellEnd"/>
      <w:r>
        <w:rPr>
          <w:rFonts w:ascii="Times New Roman" w:hAnsi="Times New Roman" w:cs="Times New Roman"/>
          <w:sz w:val="24"/>
          <w:szCs w:val="24"/>
          <w:lang w:bidi="en-US"/>
        </w:rPr>
        <w:t xml:space="preserve">2/2. </w:t>
      </w:r>
      <w:r>
        <w:rPr>
          <w:rFonts w:ascii="Times New Roman" w:hAnsi="Times New Roman" w:cs="Times New Roman"/>
          <w:sz w:val="24"/>
          <w:szCs w:val="24"/>
        </w:rPr>
        <w:t>В положении равновесия кинетическая энергия имеет максимальное значение, а потенциальная энергия минимальна. После прохождения положения равновесия происходит превращение кинетической энергии в</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 потенциальную, скорость маятника уменьшается и при максимальном отклонении от положения равновесия становится равной нулю. При колебательном движении всегда происходят периодические превращения его кинетической и потенциальной энергии.</w:t>
      </w: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При свободных механических колебаниях неизбежно происходит потеря энергии на преодоление сил сопротивления. Если колебания происходят под действием периодической внешней силы, то такие колебания называют вынужденными. Например, родители раскачивают ребенка на качелях, поршень движется в цилиндре двигателя автомобиля, колеблются нож электробритвы и игла швейной машины. Характер вынужденных колебаний зависит от характера действия внешней силы, от ее величины, направления, частоты действия и не зависит от размеров и свойств колеблющегося тела. Например, фундамент мотора, на котором он закреплен, совершает вынужденные колебания с частотой, определяемой только числом оборотов мотора, и не зависит от размеров фундамента. </w:t>
      </w:r>
    </w:p>
    <w:p w:rsidR="00CC7228" w:rsidRDefault="00CC7228" w:rsidP="00CC7228">
      <w:pPr>
        <w:ind w:firstLine="709"/>
        <w:rPr>
          <w:rFonts w:ascii="Times New Roman" w:hAnsi="Times New Roman" w:cs="Times New Roman"/>
          <w:sz w:val="24"/>
          <w:szCs w:val="24"/>
        </w:rPr>
      </w:pP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При совпадении частоты внешней силы и частоты собственных колебаний тела амплитуда вынужденных колебаний резко возрастает. Такое явление называют механическим резонансом. Графически зависимость амплитуды вынужденных колебаний от частоты действия внешней силы показана на рисунке 11.</w:t>
      </w: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Явление резонанса может быть причиной разрушения машин, зданий, мостов, если собственные их частоты совпадают с частотой периодически действующей силы.</w:t>
      </w: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Поэтому, например, двигатели в автомобилях устанавливают на специальных амортизаторах, а воинским </w:t>
      </w:r>
      <w:proofErr w:type="spellStart"/>
      <w:r>
        <w:rPr>
          <w:rFonts w:ascii="Times New Roman" w:hAnsi="Times New Roman" w:cs="Times New Roman"/>
          <w:sz w:val="24"/>
          <w:szCs w:val="24"/>
        </w:rPr>
        <w:t>подраздеЬениям</w:t>
      </w:r>
      <w:proofErr w:type="spellEnd"/>
      <w:r>
        <w:rPr>
          <w:rFonts w:ascii="Times New Roman" w:hAnsi="Times New Roman" w:cs="Times New Roman"/>
          <w:sz w:val="24"/>
          <w:szCs w:val="24"/>
        </w:rPr>
        <w:t xml:space="preserve"> при движении по мосту запрещается идти «в &gt; ногу».</w:t>
      </w: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t>При отсутствии трения амплитуда вынужденных колебаний при резонансе должна возрастать со временем неограниченно. В реальных системах амплитуда в установившееся режиме резонанса определяется условием потерь энергии в течение периода и работы внешней силы за то же время. Чем меньше трение, тем больше амплитуда при резонансе.</w:t>
      </w: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p>
    <w:p w:rsidR="00CC7228" w:rsidRDefault="00CC7228" w:rsidP="00CC7228">
      <w:pPr>
        <w:pStyle w:val="30"/>
        <w:shd w:val="clear" w:color="auto" w:fill="auto"/>
        <w:spacing w:before="0" w:after="0" w:line="240" w:lineRule="auto"/>
        <w:ind w:firstLine="709"/>
        <w:rPr>
          <w:rFonts w:ascii="Times New Roman" w:hAnsi="Times New Roman" w:cs="Times New Roman"/>
          <w:b/>
          <w:sz w:val="24"/>
          <w:szCs w:val="24"/>
        </w:rPr>
      </w:pPr>
      <w:r>
        <w:rPr>
          <w:rFonts w:ascii="Times New Roman" w:hAnsi="Times New Roman" w:cs="Times New Roman"/>
          <w:b/>
          <w:sz w:val="24"/>
          <w:szCs w:val="24"/>
        </w:rPr>
        <w:t>Контрольные вопросы</w:t>
      </w:r>
    </w:p>
    <w:p w:rsidR="00CC7228" w:rsidRDefault="00CC7228" w:rsidP="00CC7228">
      <w:pPr>
        <w:pStyle w:val="30"/>
        <w:numPr>
          <w:ilvl w:val="0"/>
          <w:numId w:val="1"/>
        </w:numPr>
        <w:shd w:val="clear" w:color="auto" w:fill="auto"/>
        <w:tabs>
          <w:tab w:val="left" w:pos="324"/>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Какие колебания называются вынужденными.</w:t>
      </w:r>
    </w:p>
    <w:p w:rsidR="00CC7228" w:rsidRDefault="00CC7228" w:rsidP="00CC7228">
      <w:pPr>
        <w:pStyle w:val="30"/>
        <w:numPr>
          <w:ilvl w:val="0"/>
          <w:numId w:val="1"/>
        </w:numPr>
        <w:shd w:val="clear" w:color="auto" w:fill="auto"/>
        <w:tabs>
          <w:tab w:val="left" w:pos="329"/>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Какие колебания называются свободными.</w:t>
      </w:r>
    </w:p>
    <w:p w:rsidR="00CC7228" w:rsidRDefault="00CC7228" w:rsidP="00CC7228">
      <w:pPr>
        <w:pStyle w:val="30"/>
        <w:numPr>
          <w:ilvl w:val="0"/>
          <w:numId w:val="1"/>
        </w:numPr>
        <w:shd w:val="clear" w:color="auto" w:fill="auto"/>
        <w:tabs>
          <w:tab w:val="left" w:pos="334"/>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Какое из перечисленных </w:t>
      </w:r>
      <w:proofErr w:type="gramStart"/>
      <w:r>
        <w:rPr>
          <w:rFonts w:ascii="Times New Roman" w:hAnsi="Times New Roman" w:cs="Times New Roman"/>
          <w:sz w:val="24"/>
          <w:szCs w:val="24"/>
        </w:rPr>
        <w:t>колебаний</w:t>
      </w:r>
      <w:proofErr w:type="gramEnd"/>
      <w:r>
        <w:rPr>
          <w:rFonts w:ascii="Times New Roman" w:hAnsi="Times New Roman" w:cs="Times New Roman"/>
          <w:sz w:val="24"/>
          <w:szCs w:val="24"/>
        </w:rPr>
        <w:t xml:space="preserve"> называется вынужденным и </w:t>
      </w:r>
      <w:proofErr w:type="gramStart"/>
      <w:r>
        <w:rPr>
          <w:rFonts w:ascii="Times New Roman" w:hAnsi="Times New Roman" w:cs="Times New Roman"/>
          <w:sz w:val="24"/>
          <w:szCs w:val="24"/>
        </w:rPr>
        <w:t>какое</w:t>
      </w:r>
      <w:proofErr w:type="gramEnd"/>
      <w:r>
        <w:rPr>
          <w:rFonts w:ascii="Times New Roman" w:hAnsi="Times New Roman" w:cs="Times New Roman"/>
          <w:sz w:val="24"/>
          <w:szCs w:val="24"/>
        </w:rPr>
        <w:t xml:space="preserve"> свободным:</w:t>
      </w:r>
    </w:p>
    <w:p w:rsidR="00CC7228" w:rsidRDefault="00CC7228" w:rsidP="00CC7228">
      <w:pPr>
        <w:pStyle w:val="30"/>
        <w:numPr>
          <w:ilvl w:val="0"/>
          <w:numId w:val="2"/>
        </w:numPr>
        <w:shd w:val="clear" w:color="auto" w:fill="auto"/>
        <w:tabs>
          <w:tab w:val="left" w:pos="358"/>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колебание на нити груза, отведенного от положения равновесия и отпущенного.</w:t>
      </w:r>
    </w:p>
    <w:p w:rsidR="00CC7228" w:rsidRDefault="00CC7228" w:rsidP="00CC7228">
      <w:pPr>
        <w:pStyle w:val="30"/>
        <w:shd w:val="clear" w:color="auto" w:fill="auto"/>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Б)</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олебание качелей, раскачиваемых человеком, стоящим на земле</w:t>
      </w:r>
    </w:p>
    <w:p w:rsidR="00CC7228" w:rsidRDefault="00CC7228" w:rsidP="00CC7228">
      <w:pPr>
        <w:pStyle w:val="30"/>
        <w:numPr>
          <w:ilvl w:val="0"/>
          <w:numId w:val="2"/>
        </w:numPr>
        <w:shd w:val="clear" w:color="auto" w:fill="auto"/>
        <w:tabs>
          <w:tab w:val="left" w:pos="358"/>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.Колебание груза, подвешенного на пружине</w:t>
      </w:r>
    </w:p>
    <w:p w:rsidR="00CC7228" w:rsidRDefault="00CC7228" w:rsidP="00CC7228">
      <w:pPr>
        <w:pStyle w:val="30"/>
        <w:shd w:val="clear" w:color="auto" w:fill="auto"/>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Г)</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олебание мембраны громкоговорителя во время работы приемника.</w:t>
      </w:r>
    </w:p>
    <w:p w:rsidR="00CC7228" w:rsidRDefault="00CC7228" w:rsidP="00CC7228">
      <w:pPr>
        <w:pStyle w:val="30"/>
        <w:numPr>
          <w:ilvl w:val="0"/>
          <w:numId w:val="1"/>
        </w:numPr>
        <w:shd w:val="clear" w:color="auto" w:fill="auto"/>
        <w:tabs>
          <w:tab w:val="left" w:pos="334"/>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чем состоит явление резонанса.</w:t>
      </w:r>
    </w:p>
    <w:p w:rsidR="00CC7228" w:rsidRDefault="00CC7228" w:rsidP="00CC7228">
      <w:pPr>
        <w:pStyle w:val="30"/>
        <w:numPr>
          <w:ilvl w:val="0"/>
          <w:numId w:val="1"/>
        </w:numPr>
        <w:shd w:val="clear" w:color="auto" w:fill="auto"/>
        <w:tabs>
          <w:tab w:val="left" w:pos="334"/>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Каковы причины резонанса.</w:t>
      </w:r>
    </w:p>
    <w:p w:rsidR="00CC7228" w:rsidRDefault="00CC7228" w:rsidP="00CC7228">
      <w:pPr>
        <w:pStyle w:val="30"/>
        <w:numPr>
          <w:ilvl w:val="0"/>
          <w:numId w:val="1"/>
        </w:numPr>
        <w:shd w:val="clear" w:color="auto" w:fill="auto"/>
        <w:tabs>
          <w:tab w:val="left" w:pos="334"/>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Привести примеры полезного действия резонанса.</w:t>
      </w:r>
    </w:p>
    <w:p w:rsidR="00CC7228" w:rsidRDefault="00CC7228" w:rsidP="00CC7228">
      <w:pPr>
        <w:pStyle w:val="30"/>
        <w:numPr>
          <w:ilvl w:val="0"/>
          <w:numId w:val="1"/>
        </w:numPr>
        <w:shd w:val="clear" w:color="auto" w:fill="auto"/>
        <w:tabs>
          <w:tab w:val="left" w:pos="334"/>
        </w:tabs>
        <w:spacing w:before="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Привести примеры опасного действия резонанса.</w:t>
      </w: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p>
    <w:p w:rsidR="00CC7228" w:rsidRDefault="00CC7228" w:rsidP="00CC7228">
      <w:pPr>
        <w:pStyle w:val="30"/>
        <w:shd w:val="clear" w:color="auto" w:fill="auto"/>
        <w:spacing w:before="0" w:after="0" w:line="240" w:lineRule="auto"/>
        <w:ind w:firstLine="709"/>
        <w:jc w:val="center"/>
        <w:rPr>
          <w:rFonts w:ascii="Times New Roman" w:hAnsi="Times New Roman" w:cs="Times New Roman"/>
          <w:b/>
          <w:i/>
          <w:sz w:val="24"/>
          <w:szCs w:val="24"/>
        </w:rPr>
      </w:pPr>
      <w:r>
        <w:rPr>
          <w:rFonts w:ascii="Times New Roman" w:hAnsi="Times New Roman" w:cs="Times New Roman"/>
          <w:b/>
          <w:i/>
          <w:sz w:val="24"/>
          <w:szCs w:val="24"/>
        </w:rPr>
        <w:t>Выполнить тест</w:t>
      </w:r>
    </w:p>
    <w:p w:rsidR="00CC7228" w:rsidRDefault="00CC7228" w:rsidP="00CC7228">
      <w:pPr>
        <w:pStyle w:val="30"/>
        <w:shd w:val="clear" w:color="auto" w:fill="auto"/>
        <w:spacing w:before="0"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Вариант 1</w:t>
      </w:r>
    </w:p>
    <w:p w:rsidR="00CC7228" w:rsidRDefault="00CC7228" w:rsidP="00CC7228">
      <w:pPr>
        <w:pStyle w:val="30"/>
        <w:shd w:val="clear" w:color="auto" w:fill="auto"/>
        <w:spacing w:before="0" w:after="0" w:line="240" w:lineRule="auto"/>
        <w:ind w:firstLine="709"/>
        <w:rPr>
          <w:rFonts w:ascii="Times New Roman" w:hAnsi="Times New Roman" w:cs="Times New Roman"/>
          <w:sz w:val="24"/>
          <w:szCs w:val="24"/>
        </w:rPr>
      </w:pPr>
    </w:p>
    <w:p w:rsidR="00CC7228" w:rsidRDefault="00CC7228" w:rsidP="00CC7228">
      <w:pPr>
        <w:pStyle w:val="50"/>
        <w:numPr>
          <w:ilvl w:val="0"/>
          <w:numId w:val="3"/>
        </w:numPr>
        <w:shd w:val="clear" w:color="auto" w:fill="auto"/>
        <w:tabs>
          <w:tab w:val="left" w:pos="1449"/>
        </w:tabs>
        <w:spacing w:line="240" w:lineRule="auto"/>
        <w:rPr>
          <w:sz w:val="24"/>
          <w:szCs w:val="24"/>
        </w:rPr>
      </w:pPr>
      <w:r>
        <w:rPr>
          <w:sz w:val="24"/>
          <w:szCs w:val="24"/>
        </w:rPr>
        <w:t>Ультразвуком называются механические колебания с частотой ...</w:t>
      </w:r>
    </w:p>
    <w:p w:rsidR="00CC7228" w:rsidRDefault="00CC7228" w:rsidP="00CC7228">
      <w:pPr>
        <w:pStyle w:val="20"/>
        <w:shd w:val="clear" w:color="auto" w:fill="auto"/>
        <w:tabs>
          <w:tab w:val="left" w:pos="3167"/>
        </w:tabs>
        <w:spacing w:after="0" w:line="240" w:lineRule="auto"/>
        <w:ind w:firstLine="709"/>
        <w:jc w:val="both"/>
        <w:rPr>
          <w:sz w:val="24"/>
          <w:szCs w:val="24"/>
        </w:rPr>
      </w:pPr>
      <w:r>
        <w:rPr>
          <w:sz w:val="24"/>
          <w:szCs w:val="24"/>
        </w:rPr>
        <w:t>А) от 20 до 20000 Гц</w:t>
      </w:r>
      <w:r>
        <w:rPr>
          <w:sz w:val="24"/>
          <w:szCs w:val="24"/>
        </w:rPr>
        <w:tab/>
        <w:t>Б) выше 20000 Гц</w:t>
      </w:r>
    </w:p>
    <w:p w:rsidR="00CC7228" w:rsidRDefault="00CC7228" w:rsidP="00CC7228">
      <w:pPr>
        <w:pStyle w:val="20"/>
        <w:shd w:val="clear" w:color="auto" w:fill="auto"/>
        <w:spacing w:after="0" w:line="240" w:lineRule="auto"/>
        <w:ind w:firstLine="709"/>
        <w:jc w:val="both"/>
        <w:rPr>
          <w:sz w:val="24"/>
          <w:szCs w:val="24"/>
        </w:rPr>
      </w:pPr>
      <w:r>
        <w:rPr>
          <w:sz w:val="24"/>
          <w:szCs w:val="24"/>
        </w:rPr>
        <w:t>С) ниже 20 Гц Д) ниже 20000 Гц</w:t>
      </w:r>
    </w:p>
    <w:p w:rsidR="00CC7228" w:rsidRDefault="00CC7228" w:rsidP="00CC7228">
      <w:pPr>
        <w:pStyle w:val="20"/>
        <w:shd w:val="clear" w:color="auto" w:fill="auto"/>
        <w:spacing w:after="0" w:line="240" w:lineRule="auto"/>
        <w:ind w:firstLine="709"/>
        <w:jc w:val="both"/>
        <w:rPr>
          <w:sz w:val="24"/>
          <w:szCs w:val="24"/>
        </w:rPr>
      </w:pPr>
    </w:p>
    <w:p w:rsidR="00CC7228" w:rsidRDefault="00CC7228" w:rsidP="00CC7228">
      <w:pPr>
        <w:pStyle w:val="50"/>
        <w:numPr>
          <w:ilvl w:val="0"/>
          <w:numId w:val="3"/>
        </w:numPr>
        <w:shd w:val="clear" w:color="auto" w:fill="auto"/>
        <w:tabs>
          <w:tab w:val="left" w:pos="1449"/>
        </w:tabs>
        <w:spacing w:line="240" w:lineRule="auto"/>
        <w:rPr>
          <w:sz w:val="24"/>
          <w:szCs w:val="24"/>
        </w:rPr>
      </w:pPr>
      <w:r>
        <w:rPr>
          <w:sz w:val="24"/>
          <w:szCs w:val="24"/>
        </w:rPr>
        <w:t>В каких единицах измеряется период звуковой волны?</w:t>
      </w:r>
    </w:p>
    <w:p w:rsidR="00CC7228" w:rsidRDefault="00CC7228" w:rsidP="00CC7228">
      <w:pPr>
        <w:pStyle w:val="20"/>
        <w:shd w:val="clear" w:color="auto" w:fill="auto"/>
        <w:tabs>
          <w:tab w:val="left" w:pos="3647"/>
        </w:tabs>
        <w:spacing w:after="0" w:line="240" w:lineRule="auto"/>
        <w:ind w:firstLine="709"/>
        <w:jc w:val="both"/>
        <w:rPr>
          <w:sz w:val="24"/>
          <w:szCs w:val="24"/>
        </w:rPr>
      </w:pPr>
      <w:r>
        <w:rPr>
          <w:sz w:val="24"/>
          <w:szCs w:val="24"/>
        </w:rPr>
        <w:t>А) в метрах в секунду</w:t>
      </w:r>
      <w:r>
        <w:rPr>
          <w:sz w:val="24"/>
          <w:szCs w:val="24"/>
        </w:rPr>
        <w:tab/>
        <w:t>Б) в секундах</w:t>
      </w:r>
    </w:p>
    <w:p w:rsidR="00CC7228" w:rsidRDefault="00CC7228" w:rsidP="00CC7228">
      <w:pPr>
        <w:pStyle w:val="20"/>
        <w:shd w:val="clear" w:color="auto" w:fill="auto"/>
        <w:tabs>
          <w:tab w:val="left" w:pos="2836"/>
        </w:tabs>
        <w:spacing w:after="0" w:line="240" w:lineRule="auto"/>
        <w:ind w:firstLine="709"/>
        <w:jc w:val="both"/>
        <w:rPr>
          <w:sz w:val="24"/>
          <w:szCs w:val="24"/>
        </w:rPr>
      </w:pPr>
      <w:r>
        <w:rPr>
          <w:sz w:val="24"/>
          <w:szCs w:val="24"/>
        </w:rPr>
        <w:t>С) в Герцах</w:t>
      </w:r>
      <w:r>
        <w:rPr>
          <w:sz w:val="24"/>
          <w:szCs w:val="24"/>
        </w:rPr>
        <w:tab/>
        <w:t>Д) в метрах</w:t>
      </w:r>
    </w:p>
    <w:p w:rsidR="00CC7228" w:rsidRDefault="00CC7228" w:rsidP="00CC7228">
      <w:pPr>
        <w:pStyle w:val="20"/>
        <w:shd w:val="clear" w:color="auto" w:fill="auto"/>
        <w:tabs>
          <w:tab w:val="left" w:pos="2836"/>
        </w:tabs>
        <w:spacing w:after="0" w:line="240" w:lineRule="auto"/>
        <w:ind w:firstLine="709"/>
        <w:jc w:val="both"/>
        <w:rPr>
          <w:sz w:val="24"/>
          <w:szCs w:val="24"/>
        </w:rPr>
      </w:pPr>
    </w:p>
    <w:p w:rsidR="00CC7228" w:rsidRDefault="00CC7228" w:rsidP="00CC7228">
      <w:pPr>
        <w:pStyle w:val="50"/>
        <w:numPr>
          <w:ilvl w:val="0"/>
          <w:numId w:val="3"/>
        </w:numPr>
        <w:shd w:val="clear" w:color="auto" w:fill="auto"/>
        <w:tabs>
          <w:tab w:val="left" w:pos="1674"/>
        </w:tabs>
        <w:spacing w:line="240" w:lineRule="auto"/>
        <w:jc w:val="both"/>
        <w:rPr>
          <w:sz w:val="24"/>
          <w:szCs w:val="24"/>
        </w:rPr>
      </w:pPr>
      <w:r>
        <w:rPr>
          <w:sz w:val="24"/>
          <w:szCs w:val="24"/>
        </w:rPr>
        <w:t>Чувствительность человеческого уха ...</w:t>
      </w:r>
    </w:p>
    <w:p w:rsidR="00CC7228" w:rsidRDefault="00CC7228" w:rsidP="00CC7228">
      <w:pPr>
        <w:pStyle w:val="20"/>
        <w:shd w:val="clear" w:color="auto" w:fill="auto"/>
        <w:spacing w:after="0" w:line="240" w:lineRule="auto"/>
        <w:ind w:firstLine="709"/>
        <w:jc w:val="both"/>
        <w:rPr>
          <w:sz w:val="24"/>
          <w:szCs w:val="24"/>
        </w:rPr>
      </w:pPr>
      <w:r>
        <w:rPr>
          <w:sz w:val="24"/>
          <w:szCs w:val="24"/>
        </w:rPr>
        <w:t xml:space="preserve">А) </w:t>
      </w:r>
      <w:proofErr w:type="gramStart"/>
      <w:r>
        <w:rPr>
          <w:sz w:val="24"/>
          <w:szCs w:val="24"/>
        </w:rPr>
        <w:t>одинакова</w:t>
      </w:r>
      <w:proofErr w:type="gramEnd"/>
      <w:r>
        <w:rPr>
          <w:sz w:val="24"/>
          <w:szCs w:val="24"/>
        </w:rPr>
        <w:t xml:space="preserve"> к звукам различной частоты</w:t>
      </w:r>
    </w:p>
    <w:p w:rsidR="00CC7228" w:rsidRDefault="00CC7228" w:rsidP="00CC7228">
      <w:pPr>
        <w:pStyle w:val="20"/>
        <w:shd w:val="clear" w:color="auto" w:fill="auto"/>
        <w:spacing w:after="0" w:line="240" w:lineRule="auto"/>
        <w:ind w:firstLine="709"/>
        <w:jc w:val="both"/>
        <w:rPr>
          <w:sz w:val="24"/>
          <w:szCs w:val="24"/>
        </w:rPr>
      </w:pPr>
      <w:r>
        <w:rPr>
          <w:sz w:val="24"/>
          <w:szCs w:val="24"/>
        </w:rPr>
        <w:t xml:space="preserve">Б) </w:t>
      </w:r>
      <w:proofErr w:type="gramStart"/>
      <w:r>
        <w:rPr>
          <w:sz w:val="24"/>
          <w:szCs w:val="24"/>
        </w:rPr>
        <w:t>наибольшая</w:t>
      </w:r>
      <w:proofErr w:type="gramEnd"/>
      <w:r>
        <w:rPr>
          <w:sz w:val="24"/>
          <w:szCs w:val="24"/>
        </w:rPr>
        <w:t xml:space="preserve"> к звукам с частотой от 1000 до 5000</w:t>
      </w:r>
    </w:p>
    <w:p w:rsidR="00CC7228" w:rsidRDefault="00CC7228" w:rsidP="00CC7228">
      <w:pPr>
        <w:pStyle w:val="20"/>
        <w:shd w:val="clear" w:color="auto" w:fill="auto"/>
        <w:spacing w:after="0" w:line="240" w:lineRule="auto"/>
        <w:ind w:firstLine="709"/>
        <w:jc w:val="both"/>
        <w:rPr>
          <w:sz w:val="24"/>
          <w:szCs w:val="24"/>
        </w:rPr>
      </w:pPr>
      <w:r>
        <w:rPr>
          <w:sz w:val="24"/>
          <w:szCs w:val="24"/>
        </w:rPr>
        <w:t>Гц</w:t>
      </w:r>
    </w:p>
    <w:p w:rsidR="00CC7228" w:rsidRDefault="00CC7228" w:rsidP="00CC7228">
      <w:pPr>
        <w:pStyle w:val="20"/>
        <w:shd w:val="clear" w:color="auto" w:fill="auto"/>
        <w:spacing w:after="0" w:line="240" w:lineRule="auto"/>
        <w:ind w:firstLine="709"/>
        <w:rPr>
          <w:sz w:val="24"/>
          <w:szCs w:val="24"/>
        </w:rPr>
      </w:pPr>
      <w:r>
        <w:rPr>
          <w:sz w:val="24"/>
          <w:szCs w:val="24"/>
        </w:rPr>
        <w:t xml:space="preserve">С) </w:t>
      </w:r>
      <w:proofErr w:type="gramStart"/>
      <w:r>
        <w:rPr>
          <w:sz w:val="24"/>
          <w:szCs w:val="24"/>
        </w:rPr>
        <w:t>наименьшая</w:t>
      </w:r>
      <w:proofErr w:type="gramEnd"/>
      <w:r>
        <w:rPr>
          <w:sz w:val="24"/>
          <w:szCs w:val="24"/>
        </w:rPr>
        <w:t xml:space="preserve"> к звукам с частотой от 1000 до 5000 Гц</w:t>
      </w:r>
    </w:p>
    <w:p w:rsidR="00CC7228" w:rsidRDefault="00CC7228" w:rsidP="00CC7228">
      <w:pPr>
        <w:pStyle w:val="20"/>
        <w:shd w:val="clear" w:color="auto" w:fill="auto"/>
        <w:spacing w:after="0" w:line="240" w:lineRule="auto"/>
        <w:ind w:firstLine="709"/>
        <w:jc w:val="both"/>
        <w:rPr>
          <w:sz w:val="24"/>
          <w:szCs w:val="24"/>
        </w:rPr>
      </w:pPr>
      <w:r>
        <w:rPr>
          <w:sz w:val="24"/>
          <w:szCs w:val="24"/>
        </w:rPr>
        <w:t xml:space="preserve">Д) </w:t>
      </w:r>
      <w:proofErr w:type="gramStart"/>
      <w:r>
        <w:rPr>
          <w:sz w:val="24"/>
          <w:szCs w:val="24"/>
        </w:rPr>
        <w:t>наибольшая</w:t>
      </w:r>
      <w:proofErr w:type="gramEnd"/>
      <w:r>
        <w:rPr>
          <w:sz w:val="24"/>
          <w:szCs w:val="24"/>
        </w:rPr>
        <w:t xml:space="preserve"> к звукам с частотой от 20 до 200 Гц</w:t>
      </w:r>
    </w:p>
    <w:p w:rsidR="00CC7228" w:rsidRDefault="00CC7228" w:rsidP="00CC7228">
      <w:pPr>
        <w:pStyle w:val="20"/>
        <w:shd w:val="clear" w:color="auto" w:fill="auto"/>
        <w:spacing w:after="0" w:line="240" w:lineRule="auto"/>
        <w:ind w:firstLine="709"/>
        <w:jc w:val="both"/>
        <w:rPr>
          <w:sz w:val="24"/>
          <w:szCs w:val="24"/>
        </w:rPr>
      </w:pPr>
    </w:p>
    <w:p w:rsidR="00CC7228" w:rsidRDefault="00CC7228" w:rsidP="00CC7228">
      <w:pPr>
        <w:pStyle w:val="50"/>
        <w:numPr>
          <w:ilvl w:val="0"/>
          <w:numId w:val="3"/>
        </w:numPr>
        <w:shd w:val="clear" w:color="auto" w:fill="auto"/>
        <w:tabs>
          <w:tab w:val="left" w:pos="1449"/>
        </w:tabs>
        <w:spacing w:line="240" w:lineRule="auto"/>
        <w:rPr>
          <w:sz w:val="24"/>
          <w:szCs w:val="24"/>
        </w:rPr>
      </w:pPr>
      <w:r>
        <w:rPr>
          <w:sz w:val="24"/>
          <w:szCs w:val="24"/>
        </w:rPr>
        <w:t>Какова примерно самая высокая частота звука, слышимая человеческим ухом?</w:t>
      </w:r>
    </w:p>
    <w:p w:rsidR="00CC7228" w:rsidRDefault="00CC7228" w:rsidP="00CC7228">
      <w:pPr>
        <w:pStyle w:val="20"/>
        <w:shd w:val="clear" w:color="auto" w:fill="auto"/>
        <w:tabs>
          <w:tab w:val="left" w:pos="3830"/>
        </w:tabs>
        <w:spacing w:after="0" w:line="240" w:lineRule="auto"/>
        <w:ind w:firstLine="709"/>
        <w:jc w:val="both"/>
        <w:rPr>
          <w:sz w:val="24"/>
          <w:szCs w:val="24"/>
        </w:rPr>
      </w:pPr>
      <w:r>
        <w:rPr>
          <w:sz w:val="24"/>
          <w:szCs w:val="24"/>
        </w:rPr>
        <w:t>А) 20 Гц Б) 20 кГц</w:t>
      </w:r>
      <w:r>
        <w:rPr>
          <w:sz w:val="24"/>
          <w:szCs w:val="24"/>
        </w:rPr>
        <w:tab/>
        <w:t>С) 200 Гц</w:t>
      </w:r>
    </w:p>
    <w:p w:rsidR="00CC7228" w:rsidRDefault="00CC7228" w:rsidP="00CC7228">
      <w:pPr>
        <w:pStyle w:val="20"/>
        <w:shd w:val="clear" w:color="auto" w:fill="auto"/>
        <w:spacing w:after="0" w:line="240" w:lineRule="auto"/>
        <w:ind w:firstLine="709"/>
        <w:jc w:val="both"/>
        <w:rPr>
          <w:sz w:val="24"/>
          <w:szCs w:val="24"/>
        </w:rPr>
      </w:pPr>
      <w:r>
        <w:rPr>
          <w:sz w:val="24"/>
          <w:szCs w:val="24"/>
        </w:rPr>
        <w:t>Д)2000 Гц</w:t>
      </w:r>
    </w:p>
    <w:p w:rsidR="00CC7228" w:rsidRDefault="00CC7228" w:rsidP="00CC7228">
      <w:pPr>
        <w:pStyle w:val="20"/>
        <w:shd w:val="clear" w:color="auto" w:fill="auto"/>
        <w:spacing w:after="0" w:line="240" w:lineRule="auto"/>
        <w:ind w:firstLine="709"/>
        <w:jc w:val="both"/>
        <w:rPr>
          <w:sz w:val="24"/>
          <w:szCs w:val="24"/>
        </w:rPr>
      </w:pPr>
    </w:p>
    <w:p w:rsidR="00CC7228" w:rsidRDefault="00CC7228" w:rsidP="00CC7228">
      <w:pPr>
        <w:pStyle w:val="50"/>
        <w:numPr>
          <w:ilvl w:val="0"/>
          <w:numId w:val="3"/>
        </w:numPr>
        <w:shd w:val="clear" w:color="auto" w:fill="auto"/>
        <w:tabs>
          <w:tab w:val="left" w:pos="1449"/>
        </w:tabs>
        <w:spacing w:line="240" w:lineRule="auto"/>
        <w:rPr>
          <w:sz w:val="24"/>
          <w:szCs w:val="24"/>
        </w:rPr>
      </w:pPr>
      <w:r>
        <w:rPr>
          <w:sz w:val="24"/>
          <w:szCs w:val="24"/>
        </w:rPr>
        <w:t>Какое насекомое чаще машет крыльями в полете: шмель или комар?</w:t>
      </w:r>
    </w:p>
    <w:p w:rsidR="00CC7228" w:rsidRDefault="00CC7228" w:rsidP="00CC7228">
      <w:pPr>
        <w:pStyle w:val="20"/>
        <w:shd w:val="clear" w:color="auto" w:fill="auto"/>
        <w:spacing w:after="0" w:line="240" w:lineRule="auto"/>
        <w:ind w:firstLine="709"/>
        <w:rPr>
          <w:sz w:val="24"/>
          <w:szCs w:val="24"/>
        </w:rPr>
      </w:pPr>
      <w:r>
        <w:rPr>
          <w:sz w:val="24"/>
          <w:szCs w:val="24"/>
        </w:rPr>
        <w:t>А) комар, так как у него большая частота колебаний крыльев</w:t>
      </w:r>
    </w:p>
    <w:p w:rsidR="00CC7228" w:rsidRDefault="00CC7228" w:rsidP="00CC7228">
      <w:pPr>
        <w:pStyle w:val="20"/>
        <w:shd w:val="clear" w:color="auto" w:fill="auto"/>
        <w:spacing w:after="0" w:line="240" w:lineRule="auto"/>
        <w:ind w:firstLine="709"/>
        <w:rPr>
          <w:sz w:val="24"/>
          <w:szCs w:val="24"/>
        </w:rPr>
      </w:pPr>
      <w:r>
        <w:rPr>
          <w:sz w:val="24"/>
          <w:szCs w:val="24"/>
        </w:rPr>
        <w:t>Б) комар, так как у него большая амплитуда колебаний крыльев</w:t>
      </w:r>
    </w:p>
    <w:p w:rsidR="00CC7228" w:rsidRDefault="00CC7228" w:rsidP="00CC7228">
      <w:pPr>
        <w:pStyle w:val="20"/>
        <w:shd w:val="clear" w:color="auto" w:fill="auto"/>
        <w:spacing w:after="0" w:line="240" w:lineRule="auto"/>
        <w:ind w:firstLine="709"/>
        <w:rPr>
          <w:sz w:val="24"/>
          <w:szCs w:val="24"/>
        </w:rPr>
      </w:pPr>
      <w:r>
        <w:rPr>
          <w:sz w:val="24"/>
          <w:szCs w:val="24"/>
        </w:rPr>
        <w:t>Б) шмель, так как у него более низкий звук Д) шмель, так как у него большая амплитуда колебаний</w:t>
      </w:r>
    </w:p>
    <w:p w:rsidR="00CC7228" w:rsidRDefault="00CC7228" w:rsidP="00CC7228">
      <w:pPr>
        <w:pStyle w:val="20"/>
        <w:shd w:val="clear" w:color="auto" w:fill="auto"/>
        <w:spacing w:after="0" w:line="240" w:lineRule="auto"/>
        <w:ind w:firstLine="709"/>
        <w:rPr>
          <w:sz w:val="24"/>
          <w:szCs w:val="24"/>
        </w:rPr>
      </w:pPr>
    </w:p>
    <w:p w:rsidR="00CC7228" w:rsidRDefault="00CC7228" w:rsidP="00CC7228">
      <w:pPr>
        <w:pStyle w:val="50"/>
        <w:numPr>
          <w:ilvl w:val="0"/>
          <w:numId w:val="3"/>
        </w:numPr>
        <w:shd w:val="clear" w:color="auto" w:fill="auto"/>
        <w:tabs>
          <w:tab w:val="left" w:pos="1449"/>
        </w:tabs>
        <w:spacing w:line="240" w:lineRule="auto"/>
        <w:rPr>
          <w:sz w:val="24"/>
          <w:szCs w:val="24"/>
        </w:rPr>
      </w:pPr>
      <w:r>
        <w:rPr>
          <w:sz w:val="24"/>
          <w:szCs w:val="24"/>
        </w:rPr>
        <w:t>Где правильно указана последовательность по возрастанию скорости звука?</w:t>
      </w:r>
    </w:p>
    <w:p w:rsidR="00CC7228" w:rsidRDefault="00CC7228" w:rsidP="00CC7228">
      <w:pPr>
        <w:pStyle w:val="20"/>
        <w:shd w:val="clear" w:color="auto" w:fill="auto"/>
        <w:spacing w:after="0" w:line="240" w:lineRule="auto"/>
        <w:ind w:firstLine="709"/>
        <w:rPr>
          <w:sz w:val="24"/>
          <w:szCs w:val="24"/>
        </w:rPr>
      </w:pPr>
      <w:r>
        <w:rPr>
          <w:sz w:val="24"/>
          <w:szCs w:val="24"/>
        </w:rPr>
        <w:t>А) воздух, вода, сталь Б) сталь, воздух, вода</w:t>
      </w:r>
    </w:p>
    <w:p w:rsidR="00CC7228" w:rsidRDefault="00CC7228" w:rsidP="00CC7228">
      <w:pPr>
        <w:pStyle w:val="20"/>
        <w:shd w:val="clear" w:color="auto" w:fill="auto"/>
        <w:spacing w:after="0" w:line="240" w:lineRule="auto"/>
        <w:ind w:firstLine="709"/>
        <w:jc w:val="both"/>
        <w:rPr>
          <w:sz w:val="24"/>
          <w:szCs w:val="24"/>
        </w:rPr>
      </w:pPr>
      <w:r>
        <w:rPr>
          <w:sz w:val="24"/>
          <w:szCs w:val="24"/>
        </w:rPr>
        <w:t>С) сталь, вода, воздух Д) вода, воздух, сталь</w:t>
      </w:r>
    </w:p>
    <w:p w:rsidR="00CC7228" w:rsidRDefault="00CC7228" w:rsidP="00CC7228">
      <w:pPr>
        <w:pStyle w:val="20"/>
        <w:shd w:val="clear" w:color="auto" w:fill="auto"/>
        <w:spacing w:after="0" w:line="240" w:lineRule="auto"/>
        <w:ind w:firstLine="709"/>
        <w:jc w:val="both"/>
        <w:rPr>
          <w:sz w:val="24"/>
          <w:szCs w:val="24"/>
        </w:rPr>
      </w:pPr>
    </w:p>
    <w:p w:rsidR="00CC7228" w:rsidRDefault="00CC7228" w:rsidP="00CC7228">
      <w:pPr>
        <w:pStyle w:val="50"/>
        <w:numPr>
          <w:ilvl w:val="0"/>
          <w:numId w:val="3"/>
        </w:numPr>
        <w:shd w:val="clear" w:color="auto" w:fill="auto"/>
        <w:tabs>
          <w:tab w:val="left" w:pos="1454"/>
        </w:tabs>
        <w:spacing w:line="240" w:lineRule="auto"/>
        <w:rPr>
          <w:sz w:val="24"/>
          <w:szCs w:val="24"/>
        </w:rPr>
      </w:pPr>
      <w:r>
        <w:rPr>
          <w:sz w:val="24"/>
          <w:szCs w:val="24"/>
        </w:rPr>
        <w:t>Найдите неверное соотношение между периодом и частотой колебаний источника звуковой волны</w:t>
      </w:r>
    </w:p>
    <w:p w:rsidR="00CC7228" w:rsidRDefault="00CC7228" w:rsidP="00CC7228">
      <w:pPr>
        <w:pStyle w:val="20"/>
        <w:shd w:val="clear" w:color="auto" w:fill="auto"/>
        <w:spacing w:after="0" w:line="240" w:lineRule="auto"/>
        <w:ind w:firstLine="709"/>
        <w:jc w:val="both"/>
        <w:rPr>
          <w:sz w:val="24"/>
          <w:szCs w:val="24"/>
        </w:rPr>
      </w:pPr>
      <w:r>
        <w:rPr>
          <w:sz w:val="24"/>
          <w:szCs w:val="24"/>
        </w:rPr>
        <w:t xml:space="preserve">А) период 0,02 </w:t>
      </w:r>
      <w:proofErr w:type="gramStart"/>
      <w:r>
        <w:rPr>
          <w:sz w:val="24"/>
          <w:szCs w:val="24"/>
        </w:rPr>
        <w:t>с</w:t>
      </w:r>
      <w:proofErr w:type="gramEnd"/>
      <w:r>
        <w:rPr>
          <w:sz w:val="24"/>
          <w:szCs w:val="24"/>
        </w:rPr>
        <w:t xml:space="preserve">, </w:t>
      </w:r>
      <w:proofErr w:type="gramStart"/>
      <w:r>
        <w:rPr>
          <w:sz w:val="24"/>
          <w:szCs w:val="24"/>
        </w:rPr>
        <w:t>частота</w:t>
      </w:r>
      <w:proofErr w:type="gramEnd"/>
      <w:r>
        <w:rPr>
          <w:sz w:val="24"/>
          <w:szCs w:val="24"/>
        </w:rPr>
        <w:t xml:space="preserve"> 50 Гц</w:t>
      </w:r>
    </w:p>
    <w:p w:rsidR="00CC7228" w:rsidRDefault="00CC7228" w:rsidP="00CC7228">
      <w:pPr>
        <w:pStyle w:val="20"/>
        <w:shd w:val="clear" w:color="auto" w:fill="auto"/>
        <w:spacing w:after="0" w:line="240" w:lineRule="auto"/>
        <w:ind w:firstLine="709"/>
        <w:rPr>
          <w:sz w:val="24"/>
          <w:szCs w:val="24"/>
        </w:rPr>
      </w:pPr>
      <w:r>
        <w:rPr>
          <w:sz w:val="24"/>
          <w:szCs w:val="24"/>
        </w:rPr>
        <w:t xml:space="preserve">Б) период 0,004 с, частота 250 Гц С) частота 1000 Гц, период 0,0001 </w:t>
      </w:r>
      <w:proofErr w:type="gramStart"/>
      <w:r>
        <w:rPr>
          <w:sz w:val="24"/>
          <w:szCs w:val="24"/>
        </w:rPr>
        <w:t>с</w:t>
      </w:r>
      <w:proofErr w:type="gramEnd"/>
    </w:p>
    <w:p w:rsidR="00CC7228" w:rsidRDefault="00CC7228" w:rsidP="00CC7228">
      <w:pPr>
        <w:pStyle w:val="20"/>
        <w:shd w:val="clear" w:color="auto" w:fill="auto"/>
        <w:spacing w:after="0" w:line="240" w:lineRule="auto"/>
        <w:ind w:firstLine="709"/>
        <w:jc w:val="both"/>
        <w:rPr>
          <w:sz w:val="24"/>
          <w:szCs w:val="24"/>
        </w:rPr>
      </w:pPr>
      <w:r>
        <w:rPr>
          <w:sz w:val="24"/>
          <w:szCs w:val="24"/>
        </w:rPr>
        <w:t xml:space="preserve">Д) частота 200 Гц, период 0,05 </w:t>
      </w:r>
      <w:proofErr w:type="gramStart"/>
      <w:r>
        <w:rPr>
          <w:sz w:val="24"/>
          <w:szCs w:val="24"/>
        </w:rPr>
        <w:t>с</w:t>
      </w:r>
      <w:proofErr w:type="gramEnd"/>
    </w:p>
    <w:p w:rsidR="00CC7228" w:rsidRDefault="00CC7228" w:rsidP="00CC7228">
      <w:pPr>
        <w:pStyle w:val="20"/>
        <w:shd w:val="clear" w:color="auto" w:fill="auto"/>
        <w:spacing w:after="0" w:line="240" w:lineRule="auto"/>
        <w:ind w:firstLine="709"/>
        <w:jc w:val="both"/>
        <w:rPr>
          <w:sz w:val="24"/>
          <w:szCs w:val="24"/>
        </w:rPr>
      </w:pPr>
    </w:p>
    <w:p w:rsidR="00CC7228" w:rsidRDefault="00CC7228" w:rsidP="00CC7228">
      <w:pPr>
        <w:pStyle w:val="50"/>
        <w:numPr>
          <w:ilvl w:val="0"/>
          <w:numId w:val="3"/>
        </w:numPr>
        <w:shd w:val="clear" w:color="auto" w:fill="auto"/>
        <w:tabs>
          <w:tab w:val="left" w:pos="1449"/>
        </w:tabs>
        <w:spacing w:line="240" w:lineRule="auto"/>
        <w:rPr>
          <w:sz w:val="24"/>
          <w:szCs w:val="24"/>
        </w:rPr>
      </w:pPr>
      <w:r>
        <w:rPr>
          <w:sz w:val="24"/>
          <w:szCs w:val="24"/>
        </w:rPr>
        <w:t xml:space="preserve">Определите скорость звука в воде, если источник, колеблющийся с периодом 0,001 </w:t>
      </w:r>
      <w:proofErr w:type="gramStart"/>
      <w:r>
        <w:rPr>
          <w:sz w:val="24"/>
          <w:szCs w:val="24"/>
        </w:rPr>
        <w:t>с</w:t>
      </w:r>
      <w:proofErr w:type="gramEnd"/>
      <w:r>
        <w:rPr>
          <w:sz w:val="24"/>
          <w:szCs w:val="24"/>
        </w:rPr>
        <w:t xml:space="preserve"> возбуждает </w:t>
      </w:r>
      <w:proofErr w:type="gramStart"/>
      <w:r>
        <w:rPr>
          <w:sz w:val="24"/>
          <w:szCs w:val="24"/>
        </w:rPr>
        <w:t>в</w:t>
      </w:r>
      <w:proofErr w:type="gramEnd"/>
      <w:r>
        <w:rPr>
          <w:sz w:val="24"/>
          <w:szCs w:val="24"/>
        </w:rPr>
        <w:t xml:space="preserve"> воде волны длиной 1,48 м</w:t>
      </w:r>
    </w:p>
    <w:p w:rsidR="00CC7228" w:rsidRDefault="00CC7228" w:rsidP="00CC7228">
      <w:pPr>
        <w:pStyle w:val="20"/>
        <w:shd w:val="clear" w:color="auto" w:fill="auto"/>
        <w:spacing w:after="0" w:line="240" w:lineRule="auto"/>
        <w:ind w:firstLine="709"/>
        <w:rPr>
          <w:sz w:val="24"/>
          <w:szCs w:val="24"/>
        </w:rPr>
      </w:pPr>
      <w:r>
        <w:rPr>
          <w:sz w:val="24"/>
          <w:szCs w:val="24"/>
        </w:rPr>
        <w:t>А) 0,00148 м/с Б) 1480 м/с С) 1480 км/с Д) 0,007 м/</w:t>
      </w:r>
      <w:proofErr w:type="gramStart"/>
      <w:r>
        <w:rPr>
          <w:sz w:val="24"/>
          <w:szCs w:val="24"/>
        </w:rPr>
        <w:t>с</w:t>
      </w:r>
      <w:proofErr w:type="gramEnd"/>
    </w:p>
    <w:p w:rsidR="00CC7228" w:rsidRDefault="00CC7228" w:rsidP="00CC7228">
      <w:pPr>
        <w:pStyle w:val="50"/>
        <w:shd w:val="clear" w:color="auto" w:fill="auto"/>
        <w:tabs>
          <w:tab w:val="left" w:pos="1449"/>
        </w:tabs>
        <w:spacing w:line="240" w:lineRule="auto"/>
        <w:rPr>
          <w:sz w:val="24"/>
          <w:szCs w:val="24"/>
        </w:rPr>
      </w:pPr>
    </w:p>
    <w:p w:rsidR="00CC7228" w:rsidRDefault="00CC7228" w:rsidP="00CC7228">
      <w:pPr>
        <w:pStyle w:val="30"/>
        <w:shd w:val="clear" w:color="auto" w:fill="auto"/>
        <w:tabs>
          <w:tab w:val="left" w:pos="334"/>
        </w:tabs>
        <w:spacing w:before="0" w:after="0" w:line="240" w:lineRule="auto"/>
        <w:jc w:val="both"/>
        <w:rPr>
          <w:rFonts w:ascii="Times New Roman" w:hAnsi="Times New Roman" w:cs="Times New Roman"/>
          <w:sz w:val="24"/>
          <w:szCs w:val="24"/>
        </w:rPr>
      </w:pPr>
    </w:p>
    <w:p w:rsidR="00CC7228" w:rsidRDefault="00CC7228" w:rsidP="00CC7228">
      <w:pPr>
        <w:pStyle w:val="30"/>
        <w:shd w:val="clear" w:color="auto" w:fill="auto"/>
        <w:tabs>
          <w:tab w:val="left" w:pos="334"/>
        </w:tabs>
        <w:spacing w:before="0" w:after="0" w:line="240" w:lineRule="auto"/>
        <w:jc w:val="both"/>
        <w:rPr>
          <w:rFonts w:ascii="Times New Roman" w:hAnsi="Times New Roman" w:cs="Times New Roman"/>
          <w:sz w:val="24"/>
          <w:szCs w:val="24"/>
        </w:rPr>
      </w:pPr>
    </w:p>
    <w:p w:rsidR="00CC7228" w:rsidRDefault="00CC7228" w:rsidP="00CC7228">
      <w:pPr>
        <w:pStyle w:val="30"/>
        <w:shd w:val="clear" w:color="auto" w:fill="auto"/>
        <w:tabs>
          <w:tab w:val="left" w:pos="334"/>
        </w:tabs>
        <w:spacing w:before="0" w:after="0" w:line="240" w:lineRule="auto"/>
        <w:jc w:val="both"/>
        <w:rPr>
          <w:rFonts w:ascii="Times New Roman" w:hAnsi="Times New Roman" w:cs="Times New Roman"/>
          <w:sz w:val="24"/>
          <w:szCs w:val="24"/>
        </w:rPr>
      </w:pPr>
    </w:p>
    <w:p w:rsidR="00CC7228" w:rsidRDefault="00CC7228" w:rsidP="00CC7228">
      <w:pPr>
        <w:pStyle w:val="30"/>
        <w:shd w:val="clear" w:color="auto" w:fill="auto"/>
        <w:tabs>
          <w:tab w:val="left" w:pos="334"/>
        </w:tabs>
        <w:spacing w:before="0" w:after="0" w:line="240" w:lineRule="auto"/>
        <w:jc w:val="both"/>
        <w:rPr>
          <w:rFonts w:ascii="Times New Roman" w:hAnsi="Times New Roman" w:cs="Times New Roman"/>
          <w:sz w:val="24"/>
          <w:szCs w:val="24"/>
        </w:rPr>
      </w:pPr>
    </w:p>
    <w:p w:rsidR="00CC7228" w:rsidRDefault="00CC7228" w:rsidP="00CC7228">
      <w:pPr>
        <w:pStyle w:val="30"/>
        <w:shd w:val="clear" w:color="auto" w:fill="auto"/>
        <w:tabs>
          <w:tab w:val="left" w:pos="334"/>
        </w:tabs>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Вариант 2</w:t>
      </w:r>
    </w:p>
    <w:p w:rsidR="00CC7228" w:rsidRDefault="00CC7228" w:rsidP="00CC7228">
      <w:pPr>
        <w:pStyle w:val="30"/>
        <w:shd w:val="clear" w:color="auto" w:fill="auto"/>
        <w:tabs>
          <w:tab w:val="left" w:pos="334"/>
        </w:tabs>
        <w:spacing w:before="0" w:after="0" w:line="240" w:lineRule="auto"/>
        <w:jc w:val="both"/>
        <w:rPr>
          <w:rFonts w:ascii="Times New Roman" w:hAnsi="Times New Roman" w:cs="Times New Roman"/>
          <w:sz w:val="24"/>
          <w:szCs w:val="24"/>
        </w:rPr>
      </w:pPr>
    </w:p>
    <w:p w:rsidR="00CC7228" w:rsidRDefault="00CC7228" w:rsidP="00B05B40">
      <w:pPr>
        <w:pStyle w:val="50"/>
        <w:numPr>
          <w:ilvl w:val="0"/>
          <w:numId w:val="4"/>
        </w:numPr>
        <w:shd w:val="clear" w:color="auto" w:fill="auto"/>
        <w:tabs>
          <w:tab w:val="left" w:pos="284"/>
        </w:tabs>
        <w:spacing w:line="240" w:lineRule="auto"/>
        <w:rPr>
          <w:sz w:val="24"/>
          <w:szCs w:val="24"/>
        </w:rPr>
      </w:pPr>
      <w:r>
        <w:rPr>
          <w:sz w:val="24"/>
          <w:szCs w:val="24"/>
        </w:rPr>
        <w:t xml:space="preserve">Инфразвуком называются механические колебания с частотой </w:t>
      </w:r>
    </w:p>
    <w:p w:rsidR="00CC7228" w:rsidRDefault="00CC7228" w:rsidP="00CC7228">
      <w:pPr>
        <w:pStyle w:val="20"/>
        <w:shd w:val="clear" w:color="auto" w:fill="auto"/>
        <w:spacing w:after="0" w:line="240" w:lineRule="auto"/>
        <w:ind w:firstLine="709"/>
        <w:rPr>
          <w:sz w:val="24"/>
          <w:szCs w:val="24"/>
        </w:rPr>
      </w:pPr>
      <w:r>
        <w:rPr>
          <w:sz w:val="24"/>
          <w:szCs w:val="24"/>
        </w:rPr>
        <w:lastRenderedPageBreak/>
        <w:t>А) от 20 до 20 000 Гц Б) выше 20 000 Гц</w:t>
      </w:r>
    </w:p>
    <w:p w:rsidR="00CC7228" w:rsidRDefault="00CC7228" w:rsidP="00CC7228">
      <w:pPr>
        <w:pStyle w:val="20"/>
        <w:shd w:val="clear" w:color="auto" w:fill="auto"/>
        <w:spacing w:after="0" w:line="240" w:lineRule="auto"/>
        <w:ind w:firstLine="709"/>
        <w:jc w:val="both"/>
        <w:rPr>
          <w:sz w:val="24"/>
          <w:szCs w:val="24"/>
        </w:rPr>
      </w:pPr>
      <w:r>
        <w:rPr>
          <w:sz w:val="24"/>
          <w:szCs w:val="24"/>
        </w:rPr>
        <w:t>С) ниже 20 Гц Д</w:t>
      </w:r>
      <w:proofErr w:type="gramStart"/>
      <w:r>
        <w:rPr>
          <w:sz w:val="24"/>
          <w:szCs w:val="24"/>
        </w:rPr>
        <w:t>)в</w:t>
      </w:r>
      <w:proofErr w:type="gramEnd"/>
      <w:r>
        <w:rPr>
          <w:sz w:val="24"/>
          <w:szCs w:val="24"/>
        </w:rPr>
        <w:t>ыше20Гц</w:t>
      </w:r>
    </w:p>
    <w:p w:rsidR="00CC7228" w:rsidRDefault="00CC7228" w:rsidP="00CC7228">
      <w:pPr>
        <w:pStyle w:val="20"/>
        <w:shd w:val="clear" w:color="auto" w:fill="auto"/>
        <w:spacing w:after="0" w:line="240" w:lineRule="auto"/>
        <w:ind w:firstLine="709"/>
        <w:jc w:val="both"/>
        <w:rPr>
          <w:sz w:val="24"/>
          <w:szCs w:val="24"/>
        </w:rPr>
      </w:pPr>
    </w:p>
    <w:p w:rsidR="00CC7228" w:rsidRDefault="00CC7228" w:rsidP="00CC7228">
      <w:pPr>
        <w:pStyle w:val="50"/>
        <w:numPr>
          <w:ilvl w:val="0"/>
          <w:numId w:val="4"/>
        </w:numPr>
        <w:shd w:val="clear" w:color="auto" w:fill="auto"/>
        <w:tabs>
          <w:tab w:val="left" w:pos="1873"/>
        </w:tabs>
        <w:spacing w:line="240" w:lineRule="auto"/>
        <w:jc w:val="both"/>
        <w:rPr>
          <w:sz w:val="24"/>
          <w:szCs w:val="24"/>
        </w:rPr>
      </w:pPr>
      <w:r>
        <w:rPr>
          <w:sz w:val="24"/>
          <w:szCs w:val="24"/>
        </w:rPr>
        <w:t>Высота тона звука определяется...</w:t>
      </w:r>
    </w:p>
    <w:p w:rsidR="00CC7228" w:rsidRDefault="00CC7228" w:rsidP="00CC7228">
      <w:pPr>
        <w:pStyle w:val="20"/>
        <w:shd w:val="clear" w:color="auto" w:fill="auto"/>
        <w:spacing w:after="0" w:line="240" w:lineRule="auto"/>
        <w:ind w:firstLine="709"/>
        <w:rPr>
          <w:sz w:val="24"/>
          <w:szCs w:val="24"/>
        </w:rPr>
      </w:pPr>
      <w:r>
        <w:rPr>
          <w:sz w:val="24"/>
          <w:szCs w:val="24"/>
        </w:rPr>
        <w:t>А) амплитудой колебаний источника звука Б) частотой колебаний источника звука С) длиной волны звука Д) скоростью движения источника звука</w:t>
      </w:r>
    </w:p>
    <w:p w:rsidR="00CC7228" w:rsidRDefault="00CC7228" w:rsidP="00CC7228">
      <w:pPr>
        <w:pStyle w:val="20"/>
        <w:shd w:val="clear" w:color="auto" w:fill="auto"/>
        <w:spacing w:after="0" w:line="240" w:lineRule="auto"/>
        <w:ind w:firstLine="709"/>
        <w:rPr>
          <w:sz w:val="24"/>
          <w:szCs w:val="24"/>
        </w:rPr>
      </w:pPr>
    </w:p>
    <w:p w:rsidR="00CC7228" w:rsidRDefault="00CC7228" w:rsidP="00CC7228">
      <w:pPr>
        <w:pStyle w:val="50"/>
        <w:numPr>
          <w:ilvl w:val="0"/>
          <w:numId w:val="4"/>
        </w:numPr>
        <w:shd w:val="clear" w:color="auto" w:fill="auto"/>
        <w:tabs>
          <w:tab w:val="left" w:pos="1873"/>
        </w:tabs>
        <w:spacing w:line="240" w:lineRule="auto"/>
        <w:rPr>
          <w:sz w:val="24"/>
          <w:szCs w:val="24"/>
        </w:rPr>
      </w:pPr>
      <w:r>
        <w:rPr>
          <w:sz w:val="24"/>
          <w:szCs w:val="24"/>
        </w:rPr>
        <w:t>В каких единицах измеряется скорость звуковой волны?</w:t>
      </w:r>
    </w:p>
    <w:p w:rsidR="00CC7228" w:rsidRDefault="00CC7228" w:rsidP="00CC7228">
      <w:pPr>
        <w:pStyle w:val="20"/>
        <w:shd w:val="clear" w:color="auto" w:fill="auto"/>
        <w:tabs>
          <w:tab w:val="left" w:pos="3942"/>
        </w:tabs>
        <w:spacing w:after="0" w:line="240" w:lineRule="auto"/>
        <w:ind w:firstLine="709"/>
        <w:jc w:val="both"/>
        <w:rPr>
          <w:sz w:val="24"/>
          <w:szCs w:val="24"/>
        </w:rPr>
      </w:pPr>
      <w:r>
        <w:rPr>
          <w:sz w:val="24"/>
          <w:szCs w:val="24"/>
        </w:rPr>
        <w:t>А) в метрах в секунду</w:t>
      </w:r>
      <w:r>
        <w:rPr>
          <w:sz w:val="24"/>
          <w:szCs w:val="24"/>
        </w:rPr>
        <w:tab/>
        <w:t>Б) в секундах</w:t>
      </w:r>
    </w:p>
    <w:p w:rsidR="00CC7228" w:rsidRDefault="00CC7228" w:rsidP="00CC7228">
      <w:pPr>
        <w:pStyle w:val="20"/>
        <w:shd w:val="clear" w:color="auto" w:fill="auto"/>
        <w:tabs>
          <w:tab w:val="left" w:pos="3008"/>
        </w:tabs>
        <w:spacing w:after="0" w:line="240" w:lineRule="auto"/>
        <w:ind w:firstLine="709"/>
        <w:jc w:val="both"/>
        <w:rPr>
          <w:sz w:val="24"/>
          <w:szCs w:val="24"/>
        </w:rPr>
      </w:pPr>
      <w:r>
        <w:rPr>
          <w:sz w:val="24"/>
          <w:szCs w:val="24"/>
        </w:rPr>
        <w:t>С) в Герцах</w:t>
      </w:r>
      <w:r>
        <w:rPr>
          <w:sz w:val="24"/>
          <w:szCs w:val="24"/>
        </w:rPr>
        <w:tab/>
        <w:t>Д) в метрах</w:t>
      </w:r>
    </w:p>
    <w:p w:rsidR="00CC7228" w:rsidRDefault="00CC7228" w:rsidP="00CC7228">
      <w:pPr>
        <w:pStyle w:val="20"/>
        <w:shd w:val="clear" w:color="auto" w:fill="auto"/>
        <w:tabs>
          <w:tab w:val="left" w:pos="3008"/>
        </w:tabs>
        <w:spacing w:after="0" w:line="240" w:lineRule="auto"/>
        <w:ind w:firstLine="709"/>
        <w:jc w:val="both"/>
        <w:rPr>
          <w:sz w:val="24"/>
          <w:szCs w:val="24"/>
        </w:rPr>
      </w:pPr>
    </w:p>
    <w:p w:rsidR="00CC7228" w:rsidRDefault="00CC7228" w:rsidP="00CC7228">
      <w:pPr>
        <w:pStyle w:val="50"/>
        <w:numPr>
          <w:ilvl w:val="0"/>
          <w:numId w:val="4"/>
        </w:numPr>
        <w:shd w:val="clear" w:color="auto" w:fill="auto"/>
        <w:tabs>
          <w:tab w:val="left" w:pos="1873"/>
        </w:tabs>
        <w:spacing w:line="240" w:lineRule="auto"/>
        <w:rPr>
          <w:sz w:val="24"/>
          <w:szCs w:val="24"/>
        </w:rPr>
      </w:pPr>
      <w:r>
        <w:rPr>
          <w:sz w:val="24"/>
          <w:szCs w:val="24"/>
        </w:rPr>
        <w:t xml:space="preserve">В какой среде из </w:t>
      </w:r>
      <w:proofErr w:type="gramStart"/>
      <w:r>
        <w:rPr>
          <w:sz w:val="24"/>
          <w:szCs w:val="24"/>
        </w:rPr>
        <w:t>перечисленных</w:t>
      </w:r>
      <w:proofErr w:type="gramEnd"/>
      <w:r>
        <w:rPr>
          <w:sz w:val="24"/>
          <w:szCs w:val="24"/>
        </w:rPr>
        <w:t xml:space="preserve"> скорость звука будет наименьшей?</w:t>
      </w:r>
    </w:p>
    <w:p w:rsidR="00CC7228" w:rsidRDefault="00CC7228" w:rsidP="00CC7228">
      <w:pPr>
        <w:pStyle w:val="20"/>
        <w:shd w:val="clear" w:color="auto" w:fill="auto"/>
        <w:tabs>
          <w:tab w:val="left" w:pos="3942"/>
        </w:tabs>
        <w:spacing w:after="0" w:line="240" w:lineRule="auto"/>
        <w:ind w:firstLine="709"/>
        <w:jc w:val="both"/>
        <w:rPr>
          <w:sz w:val="24"/>
          <w:szCs w:val="24"/>
        </w:rPr>
      </w:pPr>
      <w:r>
        <w:rPr>
          <w:sz w:val="24"/>
          <w:szCs w:val="24"/>
        </w:rPr>
        <w:t>А</w:t>
      </w:r>
      <w:proofErr w:type="gramStart"/>
      <w:r>
        <w:rPr>
          <w:sz w:val="24"/>
          <w:szCs w:val="24"/>
        </w:rPr>
        <w:t>)в</w:t>
      </w:r>
      <w:proofErr w:type="gramEnd"/>
      <w:r>
        <w:rPr>
          <w:sz w:val="24"/>
          <w:szCs w:val="24"/>
        </w:rPr>
        <w:t>оздух Б) керосин</w:t>
      </w:r>
      <w:r>
        <w:rPr>
          <w:sz w:val="24"/>
          <w:szCs w:val="24"/>
        </w:rPr>
        <w:tab/>
        <w:t>С) вода</w:t>
      </w:r>
    </w:p>
    <w:p w:rsidR="00CC7228" w:rsidRDefault="00CC7228" w:rsidP="00CC7228">
      <w:pPr>
        <w:pStyle w:val="20"/>
        <w:shd w:val="clear" w:color="auto" w:fill="auto"/>
        <w:spacing w:after="0" w:line="240" w:lineRule="auto"/>
        <w:ind w:firstLine="709"/>
        <w:jc w:val="both"/>
        <w:rPr>
          <w:sz w:val="24"/>
          <w:szCs w:val="24"/>
        </w:rPr>
      </w:pPr>
      <w:r>
        <w:rPr>
          <w:sz w:val="24"/>
          <w:szCs w:val="24"/>
        </w:rPr>
        <w:t>Д) свинец</w:t>
      </w:r>
    </w:p>
    <w:p w:rsidR="00CC7228" w:rsidRDefault="00CC7228" w:rsidP="00CC7228">
      <w:pPr>
        <w:pStyle w:val="20"/>
        <w:shd w:val="clear" w:color="auto" w:fill="auto"/>
        <w:spacing w:after="0" w:line="240" w:lineRule="auto"/>
        <w:ind w:firstLine="709"/>
        <w:jc w:val="both"/>
        <w:rPr>
          <w:sz w:val="24"/>
          <w:szCs w:val="24"/>
        </w:rPr>
      </w:pPr>
    </w:p>
    <w:p w:rsidR="00CC7228" w:rsidRDefault="00CC7228" w:rsidP="00CC7228">
      <w:pPr>
        <w:pStyle w:val="50"/>
        <w:numPr>
          <w:ilvl w:val="0"/>
          <w:numId w:val="4"/>
        </w:numPr>
        <w:shd w:val="clear" w:color="auto" w:fill="auto"/>
        <w:tabs>
          <w:tab w:val="left" w:pos="1873"/>
        </w:tabs>
        <w:spacing w:line="240" w:lineRule="auto"/>
        <w:rPr>
          <w:sz w:val="24"/>
          <w:szCs w:val="24"/>
        </w:rPr>
      </w:pPr>
      <w:r>
        <w:rPr>
          <w:sz w:val="24"/>
          <w:szCs w:val="24"/>
        </w:rPr>
        <w:t>В какой из перечисленных сред звук не распространяется?</w:t>
      </w:r>
    </w:p>
    <w:p w:rsidR="00CC7228" w:rsidRDefault="00CC7228" w:rsidP="00CC7228">
      <w:pPr>
        <w:pStyle w:val="20"/>
        <w:shd w:val="clear" w:color="auto" w:fill="auto"/>
        <w:spacing w:after="0" w:line="240" w:lineRule="auto"/>
        <w:ind w:firstLine="709"/>
        <w:jc w:val="both"/>
        <w:rPr>
          <w:sz w:val="24"/>
          <w:szCs w:val="24"/>
        </w:rPr>
      </w:pPr>
      <w:r>
        <w:rPr>
          <w:sz w:val="24"/>
          <w:szCs w:val="24"/>
        </w:rPr>
        <w:t>А) в жидкостях</w:t>
      </w:r>
      <w:r>
        <w:rPr>
          <w:sz w:val="24"/>
          <w:szCs w:val="24"/>
        </w:rPr>
        <w:tab/>
      </w:r>
    </w:p>
    <w:p w:rsidR="00CC7228" w:rsidRDefault="00CC7228" w:rsidP="00CC7228">
      <w:pPr>
        <w:pStyle w:val="20"/>
        <w:shd w:val="clear" w:color="auto" w:fill="auto"/>
        <w:tabs>
          <w:tab w:val="left" w:pos="5327"/>
        </w:tabs>
        <w:spacing w:after="0" w:line="240" w:lineRule="auto"/>
        <w:ind w:firstLine="709"/>
        <w:jc w:val="both"/>
        <w:rPr>
          <w:sz w:val="24"/>
          <w:szCs w:val="24"/>
        </w:rPr>
      </w:pPr>
      <w:r>
        <w:rPr>
          <w:sz w:val="24"/>
          <w:szCs w:val="24"/>
        </w:rPr>
        <w:t>Б) в твердых телах</w:t>
      </w:r>
    </w:p>
    <w:p w:rsidR="00CC7228" w:rsidRDefault="00CC7228" w:rsidP="00CC7228">
      <w:pPr>
        <w:pStyle w:val="20"/>
        <w:shd w:val="clear" w:color="auto" w:fill="auto"/>
        <w:spacing w:after="0" w:line="240" w:lineRule="auto"/>
        <w:ind w:firstLine="709"/>
        <w:rPr>
          <w:sz w:val="24"/>
          <w:szCs w:val="24"/>
        </w:rPr>
      </w:pPr>
      <w:r>
        <w:rPr>
          <w:sz w:val="24"/>
          <w:szCs w:val="24"/>
        </w:rPr>
        <w:t xml:space="preserve">С) звук распространяется в любой среде </w:t>
      </w:r>
    </w:p>
    <w:p w:rsidR="00CC7228" w:rsidRDefault="00CC7228" w:rsidP="00CC7228">
      <w:pPr>
        <w:pStyle w:val="20"/>
        <w:shd w:val="clear" w:color="auto" w:fill="auto"/>
        <w:spacing w:after="0" w:line="240" w:lineRule="auto"/>
        <w:ind w:firstLine="709"/>
        <w:rPr>
          <w:sz w:val="24"/>
          <w:szCs w:val="24"/>
        </w:rPr>
      </w:pPr>
      <w:r>
        <w:rPr>
          <w:sz w:val="24"/>
          <w:szCs w:val="24"/>
        </w:rPr>
        <w:t>Д) вакуум</w:t>
      </w:r>
    </w:p>
    <w:p w:rsidR="00CC7228" w:rsidRDefault="00CC7228" w:rsidP="00CC7228">
      <w:pPr>
        <w:pStyle w:val="20"/>
        <w:shd w:val="clear" w:color="auto" w:fill="auto"/>
        <w:spacing w:after="0" w:line="240" w:lineRule="auto"/>
        <w:ind w:firstLine="709"/>
        <w:rPr>
          <w:sz w:val="24"/>
          <w:szCs w:val="24"/>
        </w:rPr>
      </w:pPr>
    </w:p>
    <w:p w:rsidR="00CC7228" w:rsidRDefault="00CC7228" w:rsidP="00CC7228">
      <w:pPr>
        <w:pStyle w:val="50"/>
        <w:numPr>
          <w:ilvl w:val="0"/>
          <w:numId w:val="4"/>
        </w:numPr>
        <w:shd w:val="clear" w:color="auto" w:fill="auto"/>
        <w:tabs>
          <w:tab w:val="left" w:pos="1873"/>
        </w:tabs>
        <w:spacing w:line="240" w:lineRule="auto"/>
        <w:rPr>
          <w:sz w:val="24"/>
          <w:szCs w:val="24"/>
        </w:rPr>
      </w:pPr>
      <w:r>
        <w:rPr>
          <w:sz w:val="24"/>
          <w:szCs w:val="24"/>
        </w:rPr>
        <w:t>Для нахождения длины волны звука нужно...</w:t>
      </w:r>
    </w:p>
    <w:p w:rsidR="00CC7228" w:rsidRDefault="00CC7228" w:rsidP="00CC7228">
      <w:pPr>
        <w:pStyle w:val="20"/>
        <w:shd w:val="clear" w:color="auto" w:fill="auto"/>
        <w:spacing w:after="0" w:line="240" w:lineRule="auto"/>
        <w:ind w:firstLine="709"/>
        <w:rPr>
          <w:sz w:val="24"/>
          <w:szCs w:val="24"/>
        </w:rPr>
      </w:pPr>
      <w:r>
        <w:rPr>
          <w:sz w:val="24"/>
          <w:szCs w:val="24"/>
        </w:rPr>
        <w:t>А) скорость звука умножить на период колебаний источника звука</w:t>
      </w:r>
    </w:p>
    <w:p w:rsidR="00CC7228" w:rsidRDefault="00CC7228" w:rsidP="00CC7228">
      <w:pPr>
        <w:pStyle w:val="20"/>
        <w:shd w:val="clear" w:color="auto" w:fill="auto"/>
        <w:spacing w:after="0" w:line="240" w:lineRule="auto"/>
        <w:ind w:firstLine="709"/>
        <w:rPr>
          <w:sz w:val="24"/>
          <w:szCs w:val="24"/>
        </w:rPr>
      </w:pPr>
      <w:r>
        <w:rPr>
          <w:sz w:val="24"/>
          <w:szCs w:val="24"/>
        </w:rPr>
        <w:t>Б) скорость звука умножить на частоту колебаний источника звука</w:t>
      </w:r>
    </w:p>
    <w:p w:rsidR="00CC7228" w:rsidRDefault="00CC7228" w:rsidP="00CC7228">
      <w:pPr>
        <w:pStyle w:val="20"/>
        <w:shd w:val="clear" w:color="auto" w:fill="auto"/>
        <w:spacing w:after="0" w:line="240" w:lineRule="auto"/>
        <w:ind w:firstLine="709"/>
        <w:rPr>
          <w:sz w:val="24"/>
          <w:szCs w:val="24"/>
        </w:rPr>
      </w:pPr>
      <w:r>
        <w:rPr>
          <w:sz w:val="24"/>
          <w:szCs w:val="24"/>
        </w:rPr>
        <w:t>С) скорость звука разделить на период колебаний источника звука</w:t>
      </w:r>
    </w:p>
    <w:p w:rsidR="00CC7228" w:rsidRDefault="00CC7228" w:rsidP="00CC7228">
      <w:pPr>
        <w:pStyle w:val="20"/>
        <w:shd w:val="clear" w:color="auto" w:fill="auto"/>
        <w:spacing w:after="0" w:line="240" w:lineRule="auto"/>
        <w:ind w:firstLine="709"/>
        <w:jc w:val="both"/>
        <w:rPr>
          <w:sz w:val="24"/>
          <w:szCs w:val="24"/>
        </w:rPr>
      </w:pPr>
      <w:r>
        <w:rPr>
          <w:sz w:val="24"/>
          <w:szCs w:val="24"/>
        </w:rPr>
        <w:t>Д) период колебаний разделить на скорость звука</w:t>
      </w:r>
    </w:p>
    <w:p w:rsidR="00CC7228" w:rsidRDefault="00CC7228" w:rsidP="00CC7228">
      <w:pPr>
        <w:pStyle w:val="20"/>
        <w:shd w:val="clear" w:color="auto" w:fill="auto"/>
        <w:spacing w:after="0" w:line="240" w:lineRule="auto"/>
        <w:ind w:firstLine="709"/>
        <w:jc w:val="both"/>
        <w:rPr>
          <w:sz w:val="24"/>
          <w:szCs w:val="24"/>
        </w:rPr>
      </w:pPr>
    </w:p>
    <w:p w:rsidR="00CC7228" w:rsidRDefault="00CC7228" w:rsidP="00CC7228">
      <w:pPr>
        <w:pStyle w:val="50"/>
        <w:numPr>
          <w:ilvl w:val="0"/>
          <w:numId w:val="4"/>
        </w:numPr>
        <w:shd w:val="clear" w:color="auto" w:fill="auto"/>
        <w:tabs>
          <w:tab w:val="left" w:pos="1708"/>
        </w:tabs>
        <w:spacing w:line="240" w:lineRule="auto"/>
        <w:rPr>
          <w:sz w:val="24"/>
          <w:szCs w:val="24"/>
        </w:rPr>
      </w:pPr>
      <w:r>
        <w:rPr>
          <w:sz w:val="24"/>
          <w:szCs w:val="24"/>
        </w:rPr>
        <w:t xml:space="preserve">Чему равна частота колебаний источника звуковой волны, если ее период равен 0,02 </w:t>
      </w:r>
      <w:proofErr w:type="gramStart"/>
      <w:r>
        <w:rPr>
          <w:sz w:val="24"/>
          <w:szCs w:val="24"/>
        </w:rPr>
        <w:t>с</w:t>
      </w:r>
      <w:proofErr w:type="gramEnd"/>
      <w:r>
        <w:rPr>
          <w:sz w:val="24"/>
          <w:szCs w:val="24"/>
        </w:rPr>
        <w:t>?</w:t>
      </w:r>
    </w:p>
    <w:p w:rsidR="00CC7228" w:rsidRDefault="00CC7228" w:rsidP="00CC7228">
      <w:pPr>
        <w:pStyle w:val="20"/>
        <w:shd w:val="clear" w:color="auto" w:fill="auto"/>
        <w:tabs>
          <w:tab w:val="left" w:pos="3008"/>
        </w:tabs>
        <w:spacing w:after="0" w:line="240" w:lineRule="auto"/>
        <w:ind w:firstLine="709"/>
        <w:jc w:val="both"/>
        <w:rPr>
          <w:sz w:val="24"/>
          <w:szCs w:val="24"/>
        </w:rPr>
      </w:pPr>
      <w:r>
        <w:rPr>
          <w:sz w:val="24"/>
          <w:szCs w:val="24"/>
        </w:rPr>
        <w:t>А) 68 Гц</w:t>
      </w:r>
      <w:r>
        <w:rPr>
          <w:sz w:val="24"/>
          <w:szCs w:val="24"/>
        </w:rPr>
        <w:tab/>
        <w:t>Б) 6,8 Гц</w:t>
      </w:r>
    </w:p>
    <w:p w:rsidR="00CC7228" w:rsidRDefault="00CC7228" w:rsidP="00CC7228">
      <w:pPr>
        <w:pStyle w:val="20"/>
        <w:shd w:val="clear" w:color="auto" w:fill="auto"/>
        <w:tabs>
          <w:tab w:val="left" w:pos="3008"/>
        </w:tabs>
        <w:spacing w:after="0" w:line="240" w:lineRule="auto"/>
        <w:ind w:firstLine="709"/>
        <w:jc w:val="both"/>
        <w:rPr>
          <w:sz w:val="24"/>
          <w:szCs w:val="24"/>
        </w:rPr>
      </w:pPr>
      <w:r>
        <w:rPr>
          <w:sz w:val="24"/>
          <w:szCs w:val="24"/>
        </w:rPr>
        <w:t>С) 50Гц</w:t>
      </w:r>
      <w:r>
        <w:rPr>
          <w:sz w:val="24"/>
          <w:szCs w:val="24"/>
        </w:rPr>
        <w:tab/>
        <w:t>Д) 1700 Гц</w:t>
      </w:r>
    </w:p>
    <w:p w:rsidR="00CC7228" w:rsidRDefault="00CC7228" w:rsidP="00CC7228">
      <w:pPr>
        <w:pStyle w:val="20"/>
        <w:shd w:val="clear" w:color="auto" w:fill="auto"/>
        <w:tabs>
          <w:tab w:val="left" w:pos="3008"/>
        </w:tabs>
        <w:spacing w:after="0" w:line="240" w:lineRule="auto"/>
        <w:ind w:firstLine="709"/>
        <w:jc w:val="both"/>
        <w:rPr>
          <w:sz w:val="24"/>
          <w:szCs w:val="24"/>
        </w:rPr>
      </w:pPr>
    </w:p>
    <w:p w:rsidR="00CC7228" w:rsidRDefault="00CC7228" w:rsidP="00CC7228">
      <w:pPr>
        <w:pStyle w:val="50"/>
        <w:numPr>
          <w:ilvl w:val="0"/>
          <w:numId w:val="4"/>
        </w:numPr>
        <w:shd w:val="clear" w:color="auto" w:fill="auto"/>
        <w:tabs>
          <w:tab w:val="left" w:pos="2363"/>
        </w:tabs>
        <w:spacing w:line="240" w:lineRule="auto"/>
        <w:rPr>
          <w:sz w:val="24"/>
          <w:szCs w:val="24"/>
        </w:rPr>
      </w:pPr>
      <w:r>
        <w:rPr>
          <w:sz w:val="24"/>
          <w:szCs w:val="24"/>
        </w:rPr>
        <w:t xml:space="preserve">Найдите длину звуковой волны периодом 0,02 </w:t>
      </w:r>
      <w:proofErr w:type="gramStart"/>
      <w:r>
        <w:rPr>
          <w:sz w:val="24"/>
          <w:szCs w:val="24"/>
        </w:rPr>
        <w:t>с</w:t>
      </w:r>
      <w:proofErr w:type="gramEnd"/>
      <w:r>
        <w:rPr>
          <w:sz w:val="24"/>
          <w:szCs w:val="24"/>
        </w:rPr>
        <w:t xml:space="preserve"> в воздухе</w:t>
      </w:r>
    </w:p>
    <w:p w:rsidR="00CC7228" w:rsidRDefault="00CC7228" w:rsidP="00CC7228">
      <w:pPr>
        <w:pStyle w:val="20"/>
        <w:shd w:val="clear" w:color="auto" w:fill="auto"/>
        <w:tabs>
          <w:tab w:val="left" w:pos="2759"/>
        </w:tabs>
        <w:spacing w:after="0" w:line="240" w:lineRule="auto"/>
        <w:ind w:firstLine="709"/>
        <w:jc w:val="both"/>
        <w:rPr>
          <w:sz w:val="24"/>
          <w:szCs w:val="24"/>
        </w:rPr>
      </w:pPr>
      <w:r>
        <w:rPr>
          <w:sz w:val="24"/>
          <w:szCs w:val="24"/>
        </w:rPr>
        <w:t>А) 680 м</w:t>
      </w:r>
      <w:r>
        <w:rPr>
          <w:sz w:val="24"/>
          <w:szCs w:val="24"/>
        </w:rPr>
        <w:tab/>
        <w:t>Б) 6,8 м С) 0,00006 м</w:t>
      </w:r>
    </w:p>
    <w:p w:rsidR="00CC7228" w:rsidRDefault="00CC7228" w:rsidP="00CC7228">
      <w:pPr>
        <w:pStyle w:val="20"/>
        <w:shd w:val="clear" w:color="auto" w:fill="auto"/>
        <w:tabs>
          <w:tab w:val="left" w:pos="2759"/>
        </w:tabs>
        <w:spacing w:after="0" w:line="240" w:lineRule="auto"/>
        <w:ind w:firstLine="709"/>
        <w:jc w:val="both"/>
        <w:rPr>
          <w:sz w:val="24"/>
          <w:szCs w:val="24"/>
        </w:rPr>
      </w:pPr>
    </w:p>
    <w:p w:rsidR="00CC7228" w:rsidRDefault="00CC7228" w:rsidP="00CC7228">
      <w:pPr>
        <w:pStyle w:val="20"/>
        <w:shd w:val="clear" w:color="auto" w:fill="auto"/>
        <w:spacing w:after="0" w:line="240" w:lineRule="auto"/>
        <w:ind w:firstLine="709"/>
        <w:jc w:val="both"/>
        <w:rPr>
          <w:sz w:val="24"/>
          <w:szCs w:val="24"/>
        </w:rPr>
      </w:pPr>
      <w:r>
        <w:rPr>
          <w:sz w:val="24"/>
          <w:szCs w:val="24"/>
        </w:rPr>
        <w:t>Д) 1700 м</w:t>
      </w:r>
    </w:p>
    <w:p w:rsidR="00CC7228" w:rsidRDefault="00CC7228" w:rsidP="00CC7228">
      <w:pPr>
        <w:pStyle w:val="20"/>
        <w:shd w:val="clear" w:color="auto" w:fill="auto"/>
        <w:tabs>
          <w:tab w:val="left" w:pos="3491"/>
        </w:tabs>
        <w:spacing w:after="0" w:line="240" w:lineRule="auto"/>
        <w:ind w:firstLine="709"/>
        <w:jc w:val="both"/>
        <w:rPr>
          <w:sz w:val="24"/>
          <w:szCs w:val="24"/>
        </w:rPr>
      </w:pPr>
    </w:p>
    <w:p w:rsidR="00CC7228" w:rsidRDefault="00CC7228" w:rsidP="00CC7228">
      <w:pPr>
        <w:pStyle w:val="20"/>
        <w:shd w:val="clear" w:color="auto" w:fill="auto"/>
        <w:tabs>
          <w:tab w:val="left" w:pos="3491"/>
        </w:tabs>
        <w:spacing w:after="0" w:line="240" w:lineRule="auto"/>
        <w:ind w:firstLine="709"/>
        <w:jc w:val="both"/>
        <w:rPr>
          <w:sz w:val="24"/>
          <w:szCs w:val="24"/>
        </w:rPr>
      </w:pPr>
    </w:p>
    <w:p w:rsidR="00CC7228" w:rsidRDefault="00CC7228" w:rsidP="00CC7228">
      <w:pPr>
        <w:pStyle w:val="20"/>
        <w:shd w:val="clear" w:color="auto" w:fill="auto"/>
        <w:tabs>
          <w:tab w:val="left" w:pos="3491"/>
        </w:tabs>
        <w:spacing w:after="0" w:line="240" w:lineRule="auto"/>
        <w:ind w:firstLine="709"/>
        <w:jc w:val="both"/>
        <w:rPr>
          <w:sz w:val="24"/>
          <w:szCs w:val="24"/>
        </w:rPr>
      </w:pPr>
    </w:p>
    <w:p w:rsidR="00CC7228" w:rsidRDefault="00CC7228" w:rsidP="00CC72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i/>
          <w:sz w:val="28"/>
          <w:szCs w:val="28"/>
        </w:rPr>
      </w:pPr>
      <w:r>
        <w:rPr>
          <w:b/>
          <w:bCs/>
          <w:i/>
          <w:sz w:val="28"/>
          <w:szCs w:val="28"/>
        </w:rPr>
        <w:t>-Учебники и учебные пособия:</w:t>
      </w:r>
    </w:p>
    <w:p w:rsidR="00CC7228" w:rsidRDefault="00CC7228" w:rsidP="00CC7228">
      <w:pPr>
        <w:rPr>
          <w:sz w:val="28"/>
          <w:szCs w:val="28"/>
        </w:rPr>
      </w:pPr>
      <w:proofErr w:type="spellStart"/>
      <w:r>
        <w:rPr>
          <w:sz w:val="28"/>
          <w:szCs w:val="28"/>
        </w:rPr>
        <w:t>Мякишев</w:t>
      </w:r>
      <w:proofErr w:type="spellEnd"/>
      <w:r>
        <w:rPr>
          <w:sz w:val="28"/>
          <w:szCs w:val="28"/>
        </w:rPr>
        <w:t xml:space="preserve"> Г.Я Физика: учебник  для 10 класса – М; Просвещение, 2019</w:t>
      </w:r>
    </w:p>
    <w:p w:rsidR="00CC7228" w:rsidRDefault="00CC7228" w:rsidP="00CC7228">
      <w:pPr>
        <w:rPr>
          <w:sz w:val="28"/>
          <w:szCs w:val="28"/>
        </w:rPr>
      </w:pPr>
      <w:proofErr w:type="spellStart"/>
      <w:r>
        <w:rPr>
          <w:sz w:val="28"/>
          <w:szCs w:val="28"/>
        </w:rPr>
        <w:t>Мякишев</w:t>
      </w:r>
      <w:proofErr w:type="spellEnd"/>
      <w:r>
        <w:rPr>
          <w:sz w:val="28"/>
          <w:szCs w:val="28"/>
        </w:rPr>
        <w:t xml:space="preserve"> Г.Я Физика: учебник  для 11 класса – М; Просвещение, 2019</w:t>
      </w:r>
    </w:p>
    <w:p w:rsidR="00CC7228" w:rsidRDefault="00CC7228" w:rsidP="00CC7228">
      <w:pPr>
        <w:rPr>
          <w:sz w:val="28"/>
          <w:szCs w:val="28"/>
        </w:rPr>
      </w:pPr>
      <w:proofErr w:type="spellStart"/>
      <w:r>
        <w:rPr>
          <w:sz w:val="28"/>
          <w:szCs w:val="28"/>
        </w:rPr>
        <w:t>Пинский</w:t>
      </w:r>
      <w:proofErr w:type="spellEnd"/>
      <w:r>
        <w:rPr>
          <w:sz w:val="28"/>
          <w:szCs w:val="28"/>
        </w:rPr>
        <w:t xml:space="preserve"> А. А. и др.</w:t>
      </w:r>
    </w:p>
    <w:p w:rsidR="00CC7228" w:rsidRDefault="00CC7228">
      <w:r>
        <w:rPr>
          <w:sz w:val="28"/>
          <w:szCs w:val="28"/>
        </w:rPr>
        <w:t xml:space="preserve">Физика : учебник / А.А. </w:t>
      </w:r>
      <w:proofErr w:type="spellStart"/>
      <w:r>
        <w:rPr>
          <w:sz w:val="28"/>
          <w:szCs w:val="28"/>
        </w:rPr>
        <w:t>Пинский</w:t>
      </w:r>
      <w:proofErr w:type="spellEnd"/>
      <w:r>
        <w:rPr>
          <w:sz w:val="28"/>
          <w:szCs w:val="28"/>
        </w:rPr>
        <w:t xml:space="preserve">, Г.Ю. </w:t>
      </w:r>
      <w:proofErr w:type="spellStart"/>
      <w:r>
        <w:rPr>
          <w:sz w:val="28"/>
          <w:szCs w:val="28"/>
        </w:rPr>
        <w:t>Граковский</w:t>
      </w:r>
      <w:proofErr w:type="spellEnd"/>
      <w:r>
        <w:rPr>
          <w:sz w:val="28"/>
          <w:szCs w:val="28"/>
        </w:rPr>
        <w:t xml:space="preserve"> ; под </w:t>
      </w:r>
      <w:proofErr w:type="spellStart"/>
      <w:r>
        <w:rPr>
          <w:sz w:val="28"/>
          <w:szCs w:val="28"/>
        </w:rPr>
        <w:t>общ</w:t>
      </w:r>
      <w:proofErr w:type="gramStart"/>
      <w:r>
        <w:rPr>
          <w:sz w:val="28"/>
          <w:szCs w:val="28"/>
        </w:rPr>
        <w:t>.р</w:t>
      </w:r>
      <w:proofErr w:type="gramEnd"/>
      <w:r>
        <w:rPr>
          <w:sz w:val="28"/>
          <w:szCs w:val="28"/>
        </w:rPr>
        <w:t>ед</w:t>
      </w:r>
      <w:proofErr w:type="spellEnd"/>
      <w:r>
        <w:rPr>
          <w:sz w:val="28"/>
          <w:szCs w:val="28"/>
        </w:rPr>
        <w:t xml:space="preserve">. Ю.И. Дика, Н.С. </w:t>
      </w:r>
      <w:proofErr w:type="spellStart"/>
      <w:r>
        <w:rPr>
          <w:sz w:val="28"/>
          <w:szCs w:val="28"/>
        </w:rPr>
        <w:t>Пурышевой</w:t>
      </w:r>
      <w:proofErr w:type="spellEnd"/>
      <w:r>
        <w:rPr>
          <w:sz w:val="28"/>
          <w:szCs w:val="28"/>
        </w:rPr>
        <w:t xml:space="preserve">. — 4-е изд., </w:t>
      </w:r>
      <w:proofErr w:type="spellStart"/>
      <w:r>
        <w:rPr>
          <w:sz w:val="28"/>
          <w:szCs w:val="28"/>
        </w:rPr>
        <w:t>испр</w:t>
      </w:r>
      <w:proofErr w:type="spellEnd"/>
      <w:r>
        <w:rPr>
          <w:sz w:val="28"/>
          <w:szCs w:val="28"/>
        </w:rPr>
        <w:t>. — М.</w:t>
      </w:r>
      <w:proofErr w:type="gramStart"/>
      <w:r>
        <w:rPr>
          <w:sz w:val="28"/>
          <w:szCs w:val="28"/>
        </w:rPr>
        <w:t xml:space="preserve"> :</w:t>
      </w:r>
      <w:proofErr w:type="gramEnd"/>
      <w:r>
        <w:rPr>
          <w:sz w:val="28"/>
          <w:szCs w:val="28"/>
        </w:rPr>
        <w:t xml:space="preserve"> ФОРУМ : ИНФРА-М, </w:t>
      </w:r>
      <w:r>
        <w:rPr>
          <w:sz w:val="28"/>
          <w:szCs w:val="28"/>
        </w:rPr>
        <w:lastRenderedPageBreak/>
        <w:t>2019. — 560 с.</w:t>
      </w:r>
      <w:proofErr w:type="gramStart"/>
      <w:r>
        <w:rPr>
          <w:sz w:val="28"/>
          <w:szCs w:val="28"/>
        </w:rPr>
        <w:t xml:space="preserve"> :</w:t>
      </w:r>
      <w:proofErr w:type="gramEnd"/>
      <w:r>
        <w:rPr>
          <w:sz w:val="28"/>
          <w:szCs w:val="28"/>
        </w:rPr>
        <w:t xml:space="preserve"> ил. — (</w:t>
      </w:r>
      <w:proofErr w:type="spellStart"/>
      <w:proofErr w:type="gramStart"/>
      <w:r>
        <w:rPr>
          <w:sz w:val="28"/>
          <w:szCs w:val="28"/>
        </w:rPr>
        <w:t>C</w:t>
      </w:r>
      <w:proofErr w:type="gramEnd"/>
      <w:r>
        <w:rPr>
          <w:sz w:val="28"/>
          <w:szCs w:val="28"/>
        </w:rPr>
        <w:t>реднее</w:t>
      </w:r>
      <w:proofErr w:type="spellEnd"/>
      <w:r>
        <w:rPr>
          <w:sz w:val="28"/>
          <w:szCs w:val="28"/>
        </w:rPr>
        <w:t xml:space="preserve"> профессиональное образование).  - </w:t>
      </w:r>
      <w:r>
        <w:rPr>
          <w:b/>
          <w:sz w:val="28"/>
          <w:szCs w:val="28"/>
        </w:rPr>
        <w:t>ЭБС</w:t>
      </w:r>
    </w:p>
    <w:sectPr w:rsidR="00CC7228" w:rsidSect="003850F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F5D27"/>
    <w:multiLevelType w:val="multilevel"/>
    <w:tmpl w:val="DB0618E8"/>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18"/>
        <w:szCs w:val="18"/>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82346AB"/>
    <w:multiLevelType w:val="multilevel"/>
    <w:tmpl w:val="9FC6E7EA"/>
    <w:lvl w:ilvl="0">
      <w:start w:val="1"/>
      <w:numFmt w:val="upperLetter"/>
      <w:lvlText w:val="%1)"/>
      <w:lvlJc w:val="left"/>
      <w:pPr>
        <w:ind w:left="0" w:firstLine="0"/>
      </w:pPr>
      <w:rPr>
        <w:rFonts w:ascii="Microsoft Sans Serif" w:eastAsia="Microsoft Sans Serif" w:hAnsi="Microsoft Sans Serif" w:cs="Microsoft Sans Serif"/>
        <w:b w:val="0"/>
        <w:bCs w:val="0"/>
        <w:i w:val="0"/>
        <w:iCs w:val="0"/>
        <w:smallCaps w:val="0"/>
        <w:strike w:val="0"/>
        <w:dstrike w:val="0"/>
        <w:color w:val="000000"/>
        <w:spacing w:val="0"/>
        <w:w w:val="100"/>
        <w:position w:val="0"/>
        <w:sz w:val="17"/>
        <w:szCs w:val="17"/>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40205F99"/>
    <w:multiLevelType w:val="multilevel"/>
    <w:tmpl w:val="959C09A0"/>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18"/>
        <w:szCs w:val="18"/>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516C62E3"/>
    <w:multiLevelType w:val="multilevel"/>
    <w:tmpl w:val="0038BFBC"/>
    <w:lvl w:ilvl="0">
      <w:start w:val="1"/>
      <w:numFmt w:val="decimal"/>
      <w:lvlText w:val="%1."/>
      <w:lvlJc w:val="left"/>
      <w:pPr>
        <w:ind w:left="0" w:firstLine="0"/>
      </w:pPr>
      <w:rPr>
        <w:rFonts w:ascii="Microsoft Sans Serif" w:eastAsia="Microsoft Sans Serif" w:hAnsi="Microsoft Sans Serif" w:cs="Microsoft Sans Serif"/>
        <w:b w:val="0"/>
        <w:bCs w:val="0"/>
        <w:i w:val="0"/>
        <w:iCs w:val="0"/>
        <w:smallCaps w:val="0"/>
        <w:strike w:val="0"/>
        <w:dstrike w:val="0"/>
        <w:color w:val="000000"/>
        <w:spacing w:val="0"/>
        <w:w w:val="100"/>
        <w:position w:val="0"/>
        <w:sz w:val="17"/>
        <w:szCs w:val="17"/>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C7228"/>
    <w:rsid w:val="001C20DF"/>
    <w:rsid w:val="0026182B"/>
    <w:rsid w:val="003850FB"/>
    <w:rsid w:val="00523D22"/>
    <w:rsid w:val="00546065"/>
    <w:rsid w:val="00B05B40"/>
    <w:rsid w:val="00CC72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7228"/>
    <w:pPr>
      <w:spacing w:line="240" w:lineRule="auto"/>
      <w:ind w:left="454" w:right="454"/>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C7228"/>
    <w:rPr>
      <w:color w:val="0000FF"/>
      <w:u w:val="single"/>
    </w:rPr>
  </w:style>
  <w:style w:type="character" w:customStyle="1" w:styleId="3">
    <w:name w:val="Основной текст (3)_"/>
    <w:basedOn w:val="a0"/>
    <w:link w:val="30"/>
    <w:locked/>
    <w:rsid w:val="00CC7228"/>
    <w:rPr>
      <w:rFonts w:ascii="Microsoft Sans Serif" w:eastAsia="Microsoft Sans Serif" w:hAnsi="Microsoft Sans Serif" w:cs="Microsoft Sans Serif"/>
      <w:sz w:val="17"/>
      <w:szCs w:val="17"/>
      <w:shd w:val="clear" w:color="auto" w:fill="FFFFFF"/>
    </w:rPr>
  </w:style>
  <w:style w:type="paragraph" w:customStyle="1" w:styleId="30">
    <w:name w:val="Основной текст (3)"/>
    <w:basedOn w:val="a"/>
    <w:link w:val="3"/>
    <w:rsid w:val="00CC7228"/>
    <w:pPr>
      <w:widowControl w:val="0"/>
      <w:shd w:val="clear" w:color="auto" w:fill="FFFFFF"/>
      <w:spacing w:before="300" w:after="120" w:line="216" w:lineRule="exact"/>
      <w:ind w:left="0" w:right="0"/>
    </w:pPr>
    <w:rPr>
      <w:rFonts w:ascii="Microsoft Sans Serif" w:eastAsia="Microsoft Sans Serif" w:hAnsi="Microsoft Sans Serif" w:cs="Microsoft Sans Serif"/>
      <w:sz w:val="17"/>
      <w:szCs w:val="17"/>
      <w:lang w:eastAsia="en-US"/>
    </w:rPr>
  </w:style>
  <w:style w:type="character" w:customStyle="1" w:styleId="4">
    <w:name w:val="Основной текст (4)_"/>
    <w:basedOn w:val="a0"/>
    <w:link w:val="40"/>
    <w:locked/>
    <w:rsid w:val="00CC7228"/>
    <w:rPr>
      <w:rFonts w:ascii="Impact" w:eastAsia="Impact" w:hAnsi="Impact" w:cs="Impact"/>
      <w:sz w:val="8"/>
      <w:szCs w:val="8"/>
      <w:shd w:val="clear" w:color="auto" w:fill="FFFFFF"/>
    </w:rPr>
  </w:style>
  <w:style w:type="paragraph" w:customStyle="1" w:styleId="40">
    <w:name w:val="Основной текст (4)"/>
    <w:basedOn w:val="a"/>
    <w:link w:val="4"/>
    <w:rsid w:val="00CC7228"/>
    <w:pPr>
      <w:widowControl w:val="0"/>
      <w:shd w:val="clear" w:color="auto" w:fill="FFFFFF"/>
      <w:spacing w:before="120" w:after="120" w:line="0" w:lineRule="atLeast"/>
      <w:ind w:left="0" w:right="0"/>
    </w:pPr>
    <w:rPr>
      <w:rFonts w:ascii="Impact" w:eastAsia="Impact" w:hAnsi="Impact" w:cs="Impact"/>
      <w:sz w:val="8"/>
      <w:szCs w:val="8"/>
      <w:lang w:eastAsia="en-US"/>
    </w:rPr>
  </w:style>
  <w:style w:type="character" w:customStyle="1" w:styleId="5">
    <w:name w:val="Основной текст (5)_"/>
    <w:basedOn w:val="a0"/>
    <w:link w:val="50"/>
    <w:locked/>
    <w:rsid w:val="00CC7228"/>
    <w:rPr>
      <w:rFonts w:ascii="Times New Roman" w:eastAsia="Times New Roman" w:hAnsi="Times New Roman" w:cs="Times New Roman"/>
      <w:b/>
      <w:bCs/>
      <w:sz w:val="18"/>
      <w:szCs w:val="18"/>
      <w:shd w:val="clear" w:color="auto" w:fill="FFFFFF"/>
    </w:rPr>
  </w:style>
  <w:style w:type="paragraph" w:customStyle="1" w:styleId="50">
    <w:name w:val="Основной текст (5)"/>
    <w:basedOn w:val="a"/>
    <w:link w:val="5"/>
    <w:rsid w:val="00CC7228"/>
    <w:pPr>
      <w:widowControl w:val="0"/>
      <w:shd w:val="clear" w:color="auto" w:fill="FFFFFF"/>
      <w:spacing w:after="0" w:line="206" w:lineRule="exact"/>
      <w:ind w:left="0" w:right="0"/>
    </w:pPr>
    <w:rPr>
      <w:rFonts w:ascii="Times New Roman" w:eastAsia="Times New Roman" w:hAnsi="Times New Roman" w:cs="Times New Roman"/>
      <w:b/>
      <w:bCs/>
      <w:sz w:val="18"/>
      <w:szCs w:val="18"/>
      <w:lang w:eastAsia="en-US"/>
    </w:rPr>
  </w:style>
  <w:style w:type="character" w:customStyle="1" w:styleId="2">
    <w:name w:val="Основной текст (2)_"/>
    <w:basedOn w:val="a0"/>
    <w:link w:val="20"/>
    <w:locked/>
    <w:rsid w:val="00CC7228"/>
    <w:rPr>
      <w:rFonts w:ascii="Times New Roman" w:eastAsia="Times New Roman" w:hAnsi="Times New Roman" w:cs="Times New Roman"/>
      <w:sz w:val="18"/>
      <w:szCs w:val="18"/>
      <w:shd w:val="clear" w:color="auto" w:fill="FFFFFF"/>
    </w:rPr>
  </w:style>
  <w:style w:type="paragraph" w:customStyle="1" w:styleId="20">
    <w:name w:val="Основной текст (2)"/>
    <w:basedOn w:val="a"/>
    <w:link w:val="2"/>
    <w:rsid w:val="00CC7228"/>
    <w:pPr>
      <w:widowControl w:val="0"/>
      <w:shd w:val="clear" w:color="auto" w:fill="FFFFFF"/>
      <w:spacing w:after="240" w:line="206" w:lineRule="exact"/>
      <w:ind w:left="0" w:right="0" w:hanging="340"/>
    </w:pPr>
    <w:rPr>
      <w:rFonts w:ascii="Times New Roman" w:eastAsia="Times New Roman" w:hAnsi="Times New Roman" w:cs="Times New Roman"/>
      <w:sz w:val="18"/>
      <w:szCs w:val="18"/>
      <w:lang w:eastAsia="en-US"/>
    </w:rPr>
  </w:style>
  <w:style w:type="paragraph" w:styleId="a4">
    <w:name w:val="Balloon Text"/>
    <w:basedOn w:val="a"/>
    <w:link w:val="a5"/>
    <w:uiPriority w:val="99"/>
    <w:semiHidden/>
    <w:unhideWhenUsed/>
    <w:rsid w:val="00CC7228"/>
    <w:pPr>
      <w:spacing w:after="0"/>
    </w:pPr>
    <w:rPr>
      <w:rFonts w:ascii="Tahoma" w:hAnsi="Tahoma" w:cs="Tahoma"/>
      <w:sz w:val="16"/>
      <w:szCs w:val="16"/>
    </w:rPr>
  </w:style>
  <w:style w:type="character" w:customStyle="1" w:styleId="a5">
    <w:name w:val="Текст выноски Знак"/>
    <w:basedOn w:val="a0"/>
    <w:link w:val="a4"/>
    <w:uiPriority w:val="99"/>
    <w:semiHidden/>
    <w:rsid w:val="00CC7228"/>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19034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vemst.ru" TargetMode="External"/><Relationship Id="rId5" Type="http://schemas.openxmlformats.org/officeDocument/2006/relationships/hyperlink" Target="mailto:sintsova@vemst.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1149</Words>
  <Characters>6552</Characters>
  <Application>Microsoft Office Word</Application>
  <DocSecurity>0</DocSecurity>
  <Lines>54</Lines>
  <Paragraphs>15</Paragraphs>
  <ScaleCrop>false</ScaleCrop>
  <Company/>
  <LinksUpToDate>false</LinksUpToDate>
  <CharactersWithSpaces>7686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КАБ_27_П</cp:lastModifiedBy>
  <cp:revision>4</cp:revision>
  <dcterms:created xsi:type="dcterms:W3CDTF">2020-03-18T10:37:00Z</dcterms:created>
  <dcterms:modified xsi:type="dcterms:W3CDTF">2020-03-18T11:56:00Z</dcterms:modified>
</cp:coreProperties>
</file>