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B1" w:rsidRDefault="00C70AB1" w:rsidP="00C70AB1">
      <w:pPr>
        <w:spacing w:after="0"/>
        <w:jc w:val="center"/>
        <w:rPr>
          <w:rFonts w:cstheme="minorHAnsi"/>
          <w:b/>
          <w:sz w:val="40"/>
          <w:szCs w:val="40"/>
        </w:rPr>
      </w:pPr>
      <w:r w:rsidRPr="002568E4">
        <w:rPr>
          <w:rFonts w:cstheme="minorHAnsi"/>
          <w:b/>
          <w:sz w:val="40"/>
          <w:szCs w:val="40"/>
        </w:rPr>
        <w:t>Химия</w:t>
      </w: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Киселькова</w:t>
      </w:r>
      <w:proofErr w:type="spellEnd"/>
      <w:r>
        <w:rPr>
          <w:b/>
          <w:sz w:val="36"/>
        </w:rPr>
        <w:t xml:space="preserve"> В.П.</w:t>
      </w:r>
      <w:r w:rsidRPr="006E6FA0">
        <w:rPr>
          <w:b/>
          <w:sz w:val="36"/>
        </w:rPr>
        <w:t xml:space="preserve"> </w:t>
      </w:r>
    </w:p>
    <w:p w:rsidR="00C70AB1" w:rsidRPr="002568E4" w:rsidRDefault="00C70AB1" w:rsidP="00C70AB1">
      <w:pPr>
        <w:spacing w:after="0"/>
        <w:jc w:val="center"/>
        <w:rPr>
          <w:b/>
          <w:sz w:val="36"/>
        </w:rPr>
      </w:pPr>
      <w:hyperlink r:id="rId5" w:history="1">
        <w:r w:rsidRPr="002568E4">
          <w:rPr>
            <w:b/>
            <w:sz w:val="36"/>
          </w:rPr>
          <w:t>kiselkova@vemst.ru</w:t>
        </w:r>
      </w:hyperlink>
      <w:r>
        <w:rPr>
          <w:b/>
          <w:sz w:val="36"/>
        </w:rPr>
        <w:t xml:space="preserve"> </w:t>
      </w:r>
      <w:r w:rsidRPr="002568E4">
        <w:rPr>
          <w:b/>
          <w:sz w:val="36"/>
        </w:rPr>
        <w:t> </w:t>
      </w: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C70AB1" w:rsidRPr="00C70AB1" w:rsidRDefault="00C70AB1" w:rsidP="00C70AB1">
      <w:pPr>
        <w:spacing w:after="0"/>
        <w:jc w:val="center"/>
        <w:rPr>
          <w:b/>
          <w:sz w:val="36"/>
        </w:rPr>
      </w:pPr>
      <w:r w:rsidRPr="00C70AB1">
        <w:rPr>
          <w:b/>
          <w:sz w:val="36"/>
        </w:rPr>
        <w:t>Группы СП-10Т, ТЭО-12т, ТМ-14Т, КРИП-16Т.</w:t>
      </w:r>
    </w:p>
    <w:p w:rsidR="00C70AB1" w:rsidRDefault="00C70AB1" w:rsidP="00C70AB1">
      <w:pPr>
        <w:spacing w:after="0"/>
        <w:jc w:val="center"/>
        <w:rPr>
          <w:b/>
          <w:sz w:val="36"/>
        </w:rPr>
      </w:pPr>
    </w:p>
    <w:p w:rsidR="00C70AB1" w:rsidRPr="006E6FA0" w:rsidRDefault="00C70AB1" w:rsidP="00C70AB1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08</w:t>
      </w:r>
      <w:r w:rsidRPr="006E6FA0">
        <w:rPr>
          <w:b/>
          <w:sz w:val="36"/>
        </w:rPr>
        <w:t xml:space="preserve"> </w:t>
      </w:r>
      <w:r>
        <w:rPr>
          <w:b/>
          <w:sz w:val="36"/>
        </w:rPr>
        <w:t>апреля</w:t>
      </w:r>
      <w:r w:rsidRPr="006E6FA0">
        <w:rPr>
          <w:b/>
          <w:sz w:val="36"/>
        </w:rPr>
        <w:t xml:space="preserve"> 2020</w:t>
      </w:r>
    </w:p>
    <w:p w:rsidR="00C70AB1" w:rsidRDefault="00C70AB1" w:rsidP="00C70AB1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2</w:t>
      </w:r>
    </w:p>
    <w:p w:rsidR="00C70AB1" w:rsidRPr="006E6FA0" w:rsidRDefault="00C70AB1" w:rsidP="00C70A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E6FA0">
          <w:rPr>
            <w:rFonts w:ascii="Times New Roman" w:hAnsi="Times New Roman" w:cs="Times New Roman"/>
            <w:sz w:val="24"/>
            <w:szCs w:val="24"/>
          </w:rPr>
          <w:t>kiselkova@vemst.ru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C70AB1" w:rsidRPr="006E6FA0" w:rsidRDefault="00C70AB1" w:rsidP="00C70A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укажите номер вопроса и правильный ответ. Выполните все варианты.</w:t>
      </w:r>
    </w:p>
    <w:p w:rsidR="00C70AB1" w:rsidRDefault="00C70AB1" w:rsidP="00C70A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AB1" w:rsidRPr="00F011B1" w:rsidRDefault="00C70AB1" w:rsidP="00C70A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6E6FA0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6E6FA0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70AB1" w:rsidRDefault="00C70AB1" w:rsidP="00C70AB1">
      <w:pPr>
        <w:jc w:val="center"/>
        <w:rPr>
          <w:sz w:val="28"/>
          <w:szCs w:val="28"/>
        </w:rPr>
      </w:pPr>
    </w:p>
    <w:p w:rsidR="00C70AB1" w:rsidRDefault="00C70AB1" w:rsidP="00C70AB1">
      <w:pPr>
        <w:ind w:firstLine="2835"/>
        <w:rPr>
          <w:sz w:val="32"/>
          <w:szCs w:val="32"/>
        </w:rPr>
      </w:pPr>
    </w:p>
    <w:p w:rsidR="00C70AB1" w:rsidRDefault="00C70AB1" w:rsidP="00C70AB1">
      <w:pPr>
        <w:ind w:firstLine="2835"/>
        <w:rPr>
          <w:sz w:val="32"/>
          <w:szCs w:val="32"/>
        </w:rPr>
      </w:pPr>
      <w:r>
        <w:rPr>
          <w:sz w:val="32"/>
          <w:szCs w:val="32"/>
        </w:rPr>
        <w:t>Вариант 1</w:t>
      </w:r>
    </w:p>
    <w:p w:rsidR="00C70AB1" w:rsidRDefault="00C70AB1" w:rsidP="00C70AB1">
      <w:pPr>
        <w:pStyle w:val="a3"/>
        <w:numPr>
          <w:ilvl w:val="0"/>
          <w:numId w:val="1"/>
        </w:numPr>
        <w:spacing w:line="276" w:lineRule="auto"/>
        <w:ind w:right="0"/>
        <w:rPr>
          <w:sz w:val="32"/>
          <w:szCs w:val="32"/>
        </w:rPr>
      </w:pPr>
      <w:r w:rsidRPr="003907A3">
        <w:rPr>
          <w:lang w:eastAsia="en-US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409.4pt;margin-top:27.5pt;width:10.6pt;height:9.2pt;z-index:251660288"/>
        </w:pict>
      </w:r>
      <w:r w:rsidRPr="003907A3">
        <w:rPr>
          <w:lang w:eastAsia="en-US"/>
        </w:rPr>
        <w:pict>
          <v:shape id="_x0000_s1027" type="#_x0000_t13" style="position:absolute;left:0;text-align:left;margin-left:341.7pt;margin-top:27.5pt;width:10.6pt;height:9.2pt;z-index:251661312"/>
        </w:pict>
      </w:r>
      <w:r w:rsidRPr="003907A3">
        <w:rPr>
          <w:lang w:eastAsia="en-US"/>
        </w:rPr>
        <w:pict>
          <v:shape id="_x0000_s1028" type="#_x0000_t13" style="position:absolute;left:0;text-align:left;margin-left:277.25pt;margin-top:27.5pt;width:10.6pt;height:9.2pt;z-index:251662336"/>
        </w:pict>
      </w:r>
      <w:r w:rsidRPr="003907A3">
        <w:rPr>
          <w:lang w:eastAsia="en-US"/>
        </w:rPr>
        <w:pict>
          <v:shape id="_x0000_s1029" type="#_x0000_t13" style="position:absolute;left:0;text-align:left;margin-left:229.8pt;margin-top:27.5pt;width:12.95pt;height:9.2pt;z-index:251663360"/>
        </w:pict>
      </w:r>
      <w:r>
        <w:rPr>
          <w:sz w:val="32"/>
          <w:szCs w:val="32"/>
        </w:rPr>
        <w:t>Составить уравнение реакции, при помощи которых можно осущес</w:t>
      </w:r>
      <w:r>
        <w:rPr>
          <w:sz w:val="32"/>
          <w:szCs w:val="32"/>
        </w:rPr>
        <w:t>т</w:t>
      </w:r>
      <w:r>
        <w:rPr>
          <w:sz w:val="32"/>
          <w:szCs w:val="32"/>
        </w:rPr>
        <w:t xml:space="preserve">вить превращения: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</w:rPr>
        <w:t xml:space="preserve">    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 xml:space="preserve">4     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  <w:lang w:val="en-US"/>
        </w:rPr>
        <w:t>OH</w:t>
      </w:r>
      <w:r>
        <w:rPr>
          <w:sz w:val="32"/>
          <w:szCs w:val="32"/>
        </w:rPr>
        <w:t xml:space="preserve">    </w:t>
      </w:r>
      <w:r>
        <w:rPr>
          <w:sz w:val="32"/>
          <w:szCs w:val="32"/>
          <w:lang w:val="en-US"/>
        </w:rPr>
        <w:t>CH</w:t>
      </w:r>
      <w:r>
        <w:rPr>
          <w:sz w:val="32"/>
          <w:szCs w:val="32"/>
          <w:vertAlign w:val="subscript"/>
        </w:rPr>
        <w:t>3</w:t>
      </w:r>
      <w:r>
        <w:rPr>
          <w:sz w:val="32"/>
          <w:szCs w:val="32"/>
          <w:lang w:val="en-US"/>
        </w:rPr>
        <w:t>COH</w:t>
      </w:r>
      <w:r>
        <w:rPr>
          <w:sz w:val="32"/>
          <w:szCs w:val="32"/>
        </w:rPr>
        <w:t xml:space="preserve">   </w:t>
      </w:r>
    </w:p>
    <w:p w:rsidR="00C70AB1" w:rsidRDefault="00C70AB1" w:rsidP="00C70AB1">
      <w:pPr>
        <w:pStyle w:val="a3"/>
        <w:ind w:left="218" w:firstLine="1767"/>
        <w:rPr>
          <w:sz w:val="32"/>
          <w:szCs w:val="32"/>
        </w:rPr>
      </w:pPr>
    </w:p>
    <w:p w:rsidR="00C70AB1" w:rsidRDefault="00C70AB1" w:rsidP="00C70AB1">
      <w:pPr>
        <w:pStyle w:val="a3"/>
        <w:ind w:left="218" w:firstLine="1767"/>
        <w:rPr>
          <w:sz w:val="32"/>
          <w:szCs w:val="32"/>
          <w:lang w:val="en-US"/>
        </w:rPr>
      </w:pPr>
      <w:r w:rsidRPr="003907A3">
        <w:rPr>
          <w:lang w:eastAsia="en-US"/>
        </w:rPr>
        <w:pict>
          <v:shape id="_x0000_s1030" type="#_x0000_t13" style="position:absolute;left:0;text-align:left;margin-left:168.55pt;margin-top:4.7pt;width:10.6pt;height:9.2pt;z-index:251664384"/>
        </w:pict>
      </w:r>
      <w:r>
        <w:rPr>
          <w:sz w:val="32"/>
          <w:szCs w:val="32"/>
          <w:lang w:val="en-US"/>
        </w:rPr>
        <w:t>CH</w:t>
      </w:r>
      <w:r>
        <w:rPr>
          <w:sz w:val="32"/>
          <w:szCs w:val="32"/>
          <w:vertAlign w:val="subscript"/>
          <w:lang w:val="en-US"/>
        </w:rPr>
        <w:t>3</w:t>
      </w:r>
      <w:r>
        <w:rPr>
          <w:sz w:val="32"/>
          <w:szCs w:val="32"/>
          <w:lang w:val="en-US"/>
        </w:rPr>
        <w:t>COOH      CH</w:t>
      </w:r>
      <w:r>
        <w:rPr>
          <w:sz w:val="32"/>
          <w:szCs w:val="32"/>
          <w:vertAlign w:val="subscript"/>
          <w:lang w:val="en-US"/>
        </w:rPr>
        <w:t>3</w:t>
      </w:r>
      <w:r>
        <w:rPr>
          <w:sz w:val="32"/>
          <w:szCs w:val="32"/>
          <w:lang w:val="en-US"/>
        </w:rPr>
        <w:t>COOC</w:t>
      </w:r>
      <w:r>
        <w:rPr>
          <w:sz w:val="32"/>
          <w:szCs w:val="32"/>
          <w:vertAlign w:val="subscript"/>
          <w:lang w:val="en-US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  <w:lang w:val="en-US"/>
        </w:rPr>
        <w:t>5</w:t>
      </w:r>
    </w:p>
    <w:p w:rsidR="00C70AB1" w:rsidRDefault="00C70AB1" w:rsidP="00C70AB1">
      <w:pPr>
        <w:pStyle w:val="a3"/>
        <w:numPr>
          <w:ilvl w:val="0"/>
          <w:numId w:val="1"/>
        </w:numPr>
        <w:spacing w:line="276" w:lineRule="auto"/>
        <w:ind w:right="0"/>
        <w:rPr>
          <w:sz w:val="32"/>
          <w:szCs w:val="32"/>
        </w:rPr>
      </w:pPr>
      <w:r>
        <w:rPr>
          <w:sz w:val="32"/>
          <w:szCs w:val="32"/>
        </w:rPr>
        <w:t>Какую массу этилацетата можно получить из уксусной кислоты ма</w:t>
      </w:r>
      <w:r>
        <w:rPr>
          <w:sz w:val="32"/>
          <w:szCs w:val="32"/>
        </w:rPr>
        <w:t>с</w:t>
      </w:r>
      <w:r>
        <w:rPr>
          <w:sz w:val="32"/>
          <w:szCs w:val="32"/>
        </w:rPr>
        <w:t xml:space="preserve">сой 12г. и этанола?       </w:t>
      </w:r>
    </w:p>
    <w:p w:rsidR="00C70AB1" w:rsidRDefault="00C70AB1" w:rsidP="00C70AB1">
      <w:pPr>
        <w:pStyle w:val="a3"/>
        <w:numPr>
          <w:ilvl w:val="0"/>
          <w:numId w:val="1"/>
        </w:numPr>
        <w:spacing w:line="276" w:lineRule="auto"/>
        <w:ind w:right="0"/>
        <w:rPr>
          <w:sz w:val="32"/>
          <w:szCs w:val="32"/>
        </w:rPr>
      </w:pPr>
      <w:r>
        <w:rPr>
          <w:sz w:val="32"/>
          <w:szCs w:val="32"/>
        </w:rPr>
        <w:t xml:space="preserve"> Назвать области применения фенола.</w:t>
      </w:r>
    </w:p>
    <w:p w:rsidR="00C70AB1" w:rsidRDefault="00C70AB1" w:rsidP="00C70AB1">
      <w:pPr>
        <w:ind w:firstLine="2835"/>
        <w:rPr>
          <w:sz w:val="32"/>
          <w:szCs w:val="32"/>
        </w:rPr>
      </w:pPr>
    </w:p>
    <w:p w:rsidR="00C70AB1" w:rsidRDefault="00C70AB1" w:rsidP="00C70AB1">
      <w:pPr>
        <w:ind w:firstLine="2835"/>
        <w:rPr>
          <w:sz w:val="32"/>
          <w:szCs w:val="32"/>
        </w:rPr>
      </w:pPr>
      <w:r>
        <w:rPr>
          <w:sz w:val="32"/>
          <w:szCs w:val="32"/>
        </w:rPr>
        <w:t>Вариант 2</w:t>
      </w:r>
    </w:p>
    <w:p w:rsidR="00C70AB1" w:rsidRDefault="00C70AB1" w:rsidP="00C70AB1">
      <w:pPr>
        <w:ind w:firstLine="2835"/>
        <w:rPr>
          <w:sz w:val="32"/>
          <w:szCs w:val="32"/>
        </w:rPr>
      </w:pPr>
    </w:p>
    <w:p w:rsidR="00C70AB1" w:rsidRDefault="00C70AB1" w:rsidP="00C70AB1">
      <w:pPr>
        <w:pStyle w:val="a3"/>
        <w:numPr>
          <w:ilvl w:val="0"/>
          <w:numId w:val="2"/>
        </w:numPr>
        <w:spacing w:line="276" w:lineRule="auto"/>
        <w:ind w:right="0"/>
        <w:rPr>
          <w:sz w:val="32"/>
          <w:szCs w:val="32"/>
        </w:rPr>
      </w:pPr>
      <w:r w:rsidRPr="003907A3">
        <w:rPr>
          <w:lang w:eastAsia="en-U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1" type="#_x0000_t67" style="position:absolute;left:0;text-align:left;margin-left:211.55pt;margin-top:43.3pt;width:5.35pt;height:16.1pt;z-index:251665408"/>
        </w:pict>
      </w:r>
      <w:r w:rsidRPr="003907A3">
        <w:rPr>
          <w:lang w:eastAsia="en-US"/>
        </w:rPr>
        <w:pict>
          <v:shape id="_x0000_s1032" type="#_x0000_t13" style="position:absolute;left:0;text-align:left;margin-left:299.85pt;margin-top:27.65pt;width:12.95pt;height:9.2pt;z-index:251666432"/>
        </w:pict>
      </w:r>
      <w:r w:rsidRPr="003907A3">
        <w:rPr>
          <w:lang w:eastAsia="en-US"/>
        </w:rPr>
        <w:pict>
          <v:shape id="_x0000_s1033" type="#_x0000_t13" style="position:absolute;left:0;text-align:left;margin-left:229.8pt;margin-top:27.65pt;width:12.95pt;height:9.2pt;z-index:251667456"/>
        </w:pict>
      </w:r>
      <w:r>
        <w:rPr>
          <w:sz w:val="32"/>
          <w:szCs w:val="32"/>
        </w:rPr>
        <w:t>Составить уравнение реакции, при помощи которых можно осущес</w:t>
      </w:r>
      <w:r>
        <w:rPr>
          <w:sz w:val="32"/>
          <w:szCs w:val="32"/>
        </w:rPr>
        <w:t>т</w:t>
      </w:r>
      <w:r>
        <w:rPr>
          <w:sz w:val="32"/>
          <w:szCs w:val="32"/>
        </w:rPr>
        <w:t>вить превращения: С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</w:rPr>
        <w:t xml:space="preserve">     </w:t>
      </w:r>
      <w:r>
        <w:rPr>
          <w:sz w:val="32"/>
          <w:szCs w:val="32"/>
          <w:lang w:val="en-US"/>
        </w:rPr>
        <w:t>CH</w:t>
      </w:r>
      <w:r>
        <w:rPr>
          <w:sz w:val="32"/>
          <w:szCs w:val="32"/>
          <w:vertAlign w:val="subscript"/>
        </w:rPr>
        <w:t>3</w:t>
      </w:r>
      <w:r>
        <w:rPr>
          <w:sz w:val="32"/>
          <w:szCs w:val="32"/>
          <w:lang w:val="en-US"/>
        </w:rPr>
        <w:t>COH</w:t>
      </w:r>
      <w:r>
        <w:rPr>
          <w:sz w:val="32"/>
          <w:szCs w:val="32"/>
        </w:rPr>
        <w:t xml:space="preserve">   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  <w:lang w:val="en-US"/>
        </w:rPr>
        <w:t>OH</w:t>
      </w:r>
    </w:p>
    <w:p w:rsidR="00C70AB1" w:rsidRDefault="00C70AB1" w:rsidP="00C70AB1">
      <w:pPr>
        <w:ind w:firstLine="3515"/>
        <w:rPr>
          <w:sz w:val="32"/>
          <w:szCs w:val="32"/>
        </w:rPr>
      </w:pPr>
      <w:r w:rsidRPr="003907A3">
        <w:rPr>
          <w:lang w:eastAsia="en-US"/>
        </w:rPr>
        <w:pict>
          <v:shape id="_x0000_s1035" type="#_x0000_t13" style="position:absolute;left:0;text-align:left;margin-left:229.8pt;margin-top:7.5pt;width:12.95pt;height:6.15pt;z-index:251669504"/>
        </w:pict>
      </w:r>
      <w:r w:rsidRPr="003907A3">
        <w:rPr>
          <w:lang w:eastAsia="en-US"/>
        </w:rPr>
        <w:pict>
          <v:shape id="_x0000_s1034" type="#_x0000_t13" style="position:absolute;left:0;text-align:left;margin-left:294.3pt;margin-top:4.45pt;width:12pt;height:9.2pt;z-index:251668480"/>
        </w:pic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 xml:space="preserve">6     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5</w:t>
      </w:r>
      <w:proofErr w:type="spellStart"/>
      <w:r>
        <w:rPr>
          <w:sz w:val="32"/>
          <w:szCs w:val="32"/>
          <w:lang w:val="en-US"/>
        </w:rPr>
        <w:t>Cl</w:t>
      </w:r>
      <w:proofErr w:type="spellEnd"/>
      <w:r>
        <w:rPr>
          <w:sz w:val="32"/>
          <w:szCs w:val="32"/>
        </w:rPr>
        <w:t xml:space="preserve">      </w:t>
      </w:r>
      <w:r>
        <w:rPr>
          <w:sz w:val="32"/>
          <w:szCs w:val="32"/>
          <w:lang w:val="en-US"/>
        </w:rPr>
        <w:t>C</w:t>
      </w:r>
      <w:r>
        <w:rPr>
          <w:sz w:val="32"/>
          <w:szCs w:val="32"/>
          <w:vertAlign w:val="subscript"/>
        </w:rPr>
        <w:t>6</w:t>
      </w:r>
      <w:r>
        <w:rPr>
          <w:sz w:val="32"/>
          <w:szCs w:val="32"/>
          <w:lang w:val="en-US"/>
        </w:rPr>
        <w:t>H</w:t>
      </w:r>
      <w:r>
        <w:rPr>
          <w:sz w:val="32"/>
          <w:szCs w:val="32"/>
          <w:vertAlign w:val="subscript"/>
        </w:rPr>
        <w:t>5</w:t>
      </w:r>
      <w:r>
        <w:rPr>
          <w:sz w:val="32"/>
          <w:szCs w:val="32"/>
          <w:lang w:val="en-US"/>
        </w:rPr>
        <w:t>OH</w:t>
      </w:r>
    </w:p>
    <w:p w:rsidR="00C70AB1" w:rsidRDefault="00C70AB1" w:rsidP="00C70AB1">
      <w:pPr>
        <w:pStyle w:val="a3"/>
        <w:numPr>
          <w:ilvl w:val="0"/>
          <w:numId w:val="2"/>
        </w:numPr>
        <w:spacing w:line="276" w:lineRule="auto"/>
        <w:ind w:right="0"/>
        <w:rPr>
          <w:sz w:val="32"/>
          <w:szCs w:val="32"/>
        </w:rPr>
      </w:pPr>
      <w:r>
        <w:rPr>
          <w:sz w:val="32"/>
          <w:szCs w:val="32"/>
        </w:rPr>
        <w:t>Какую массу этанола можно  получить при брожении глюкозы массой 40 г.</w:t>
      </w:r>
    </w:p>
    <w:p w:rsidR="005A2F3B" w:rsidRDefault="00C70AB1" w:rsidP="00C70AB1">
      <w:pPr>
        <w:pStyle w:val="a3"/>
        <w:numPr>
          <w:ilvl w:val="0"/>
          <w:numId w:val="2"/>
        </w:numPr>
        <w:spacing w:line="276" w:lineRule="auto"/>
        <w:ind w:right="0"/>
      </w:pPr>
      <w:r w:rsidRPr="00C70AB1">
        <w:rPr>
          <w:sz w:val="32"/>
          <w:szCs w:val="32"/>
        </w:rPr>
        <w:t>Назвать области применения уксусной кислоты.</w:t>
      </w:r>
    </w:p>
    <w:sectPr w:rsidR="005A2F3B" w:rsidSect="00564BE5">
      <w:pgSz w:w="11906" w:h="16838" w:code="9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C62E3"/>
    <w:multiLevelType w:val="hybridMultilevel"/>
    <w:tmpl w:val="8ACE719A"/>
    <w:lvl w:ilvl="0" w:tplc="B032233E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791FE7"/>
    <w:multiLevelType w:val="hybridMultilevel"/>
    <w:tmpl w:val="D616AEA0"/>
    <w:lvl w:ilvl="0" w:tplc="079C43BC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/>
  <w:rsids>
    <w:rsidRoot w:val="00C70AB1"/>
    <w:rsid w:val="00257734"/>
    <w:rsid w:val="005427B0"/>
    <w:rsid w:val="005A2F3B"/>
    <w:rsid w:val="008A2252"/>
    <w:rsid w:val="00AE0E0C"/>
    <w:rsid w:val="00C46440"/>
    <w:rsid w:val="00C70AB1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B1"/>
    <w:pPr>
      <w:spacing w:after="200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A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elkova@vemst.ru" TargetMode="External"/><Relationship Id="rId5" Type="http://schemas.openxmlformats.org/officeDocument/2006/relationships/hyperlink" Target="mailto:kiselk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1</cp:revision>
  <dcterms:created xsi:type="dcterms:W3CDTF">2020-03-27T07:28:00Z</dcterms:created>
  <dcterms:modified xsi:type="dcterms:W3CDTF">2020-03-27T07:30:00Z</dcterms:modified>
</cp:coreProperties>
</file>