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8C" w:rsidRPr="00071E43" w:rsidRDefault="000232E7" w:rsidP="000232E7">
      <w:pPr>
        <w:spacing w:after="0"/>
        <w:rPr>
          <w:rFonts w:cstheme="minorHAnsi"/>
          <w:b/>
          <w:sz w:val="40"/>
          <w:szCs w:val="4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E288C">
        <w:rPr>
          <w:rFonts w:cstheme="minorHAnsi"/>
          <w:b/>
          <w:sz w:val="40"/>
          <w:szCs w:val="40"/>
        </w:rPr>
        <w:t>Обществознание, часть 4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0E288C" w:rsidRPr="006E6FA0" w:rsidRDefault="009869A6" w:rsidP="000E288C">
      <w:pPr>
        <w:spacing w:after="0"/>
        <w:jc w:val="center"/>
        <w:rPr>
          <w:b/>
          <w:sz w:val="36"/>
        </w:rPr>
      </w:pPr>
      <w:hyperlink r:id="rId5" w:history="1"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0E288C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0E288C" w:rsidRPr="00EA4379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ТЭО – 12т, КРИП – 16т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9C3F2D">
        <w:rPr>
          <w:b/>
          <w:sz w:val="36"/>
        </w:rPr>
        <w:t>09 мая</w:t>
      </w:r>
      <w:r w:rsidRPr="006E6FA0">
        <w:rPr>
          <w:b/>
          <w:sz w:val="36"/>
        </w:rPr>
        <w:t xml:space="preserve"> 2020</w:t>
      </w:r>
    </w:p>
    <w:p w:rsidR="000E288C" w:rsidRPr="006E6FA0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3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0E288C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 w:rsidR="009C3F2D">
        <w:rPr>
          <w:rFonts w:ascii="Times New Roman" w:hAnsi="Times New Roman" w:cs="Times New Roman"/>
          <w:sz w:val="24"/>
          <w:szCs w:val="24"/>
        </w:rPr>
        <w:t>изучите материал по теме</w:t>
      </w:r>
      <w:r>
        <w:rPr>
          <w:rFonts w:ascii="Times New Roman" w:hAnsi="Times New Roman" w:cs="Times New Roman"/>
          <w:sz w:val="24"/>
          <w:szCs w:val="24"/>
        </w:rPr>
        <w:t xml:space="preserve"> 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E288C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Готовую работу отправить по </w:t>
      </w:r>
      <w:r w:rsidR="009C3F2D">
        <w:rPr>
          <w:rFonts w:ascii="Times New Roman" w:hAnsi="Times New Roman" w:cs="Times New Roman"/>
          <w:sz w:val="24"/>
          <w:szCs w:val="24"/>
        </w:rPr>
        <w:t>электронному адресу до 09 мая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288C" w:rsidRDefault="000E288C" w:rsidP="000E28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9C3F2D" w:rsidRPr="00837342" w:rsidRDefault="009C3F2D" w:rsidP="009C3F2D">
      <w:pPr>
        <w:pStyle w:val="a4"/>
        <w:ind w:left="8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« </w:t>
      </w:r>
      <w:r w:rsidRPr="00837342">
        <w:rPr>
          <w:rFonts w:ascii="Times New Roman" w:hAnsi="Times New Roman" w:cs="Times New Roman"/>
          <w:b/>
          <w:i/>
          <w:sz w:val="28"/>
          <w:szCs w:val="28"/>
        </w:rPr>
        <w:t>Уголовное право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6520DE">
        <w:rPr>
          <w:rFonts w:ascii="Times New Roman" w:hAnsi="Times New Roman" w:cs="Times New Roman"/>
          <w:b/>
          <w:sz w:val="28"/>
          <w:szCs w:val="28"/>
        </w:rPr>
        <w:t>Уголовное право</w:t>
      </w:r>
      <w:r>
        <w:rPr>
          <w:rFonts w:ascii="Times New Roman" w:hAnsi="Times New Roman" w:cs="Times New Roman"/>
          <w:sz w:val="28"/>
          <w:szCs w:val="28"/>
        </w:rPr>
        <w:t xml:space="preserve"> определяет преступность и наказуемость деяний, опасных для общества.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7D055A">
        <w:rPr>
          <w:rFonts w:ascii="Times New Roman" w:hAnsi="Times New Roman" w:cs="Times New Roman"/>
          <w:b/>
          <w:sz w:val="28"/>
          <w:szCs w:val="28"/>
        </w:rPr>
        <w:t>Источником  уголовного права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7D055A">
        <w:rPr>
          <w:rFonts w:ascii="Times New Roman" w:hAnsi="Times New Roman" w:cs="Times New Roman"/>
          <w:b/>
          <w:sz w:val="28"/>
          <w:szCs w:val="28"/>
        </w:rPr>
        <w:t>Уголовный кодекс</w:t>
      </w:r>
      <w:r>
        <w:rPr>
          <w:rFonts w:ascii="Times New Roman" w:hAnsi="Times New Roman" w:cs="Times New Roman"/>
          <w:sz w:val="28"/>
          <w:szCs w:val="28"/>
        </w:rPr>
        <w:t xml:space="preserve"> РФ (УК РФ) – 1997г. 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2203D1">
        <w:rPr>
          <w:rFonts w:ascii="Times New Roman" w:hAnsi="Times New Roman" w:cs="Times New Roman"/>
          <w:b/>
          <w:sz w:val="28"/>
          <w:szCs w:val="28"/>
        </w:rPr>
        <w:t>Преступление</w:t>
      </w:r>
      <w:r>
        <w:rPr>
          <w:rFonts w:ascii="Times New Roman" w:hAnsi="Times New Roman" w:cs="Times New Roman"/>
          <w:sz w:val="28"/>
          <w:szCs w:val="28"/>
        </w:rPr>
        <w:t xml:space="preserve"> – виновное общественно опасное, противозаконное, или противоправное, деяние, подпадающее под запрет уголовного закона.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 преступления: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общественная опасность;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противоправность;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виновность (умысел или неосторожность);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наказуемость.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преступления – необходимое основание уголовной ответственности.</w:t>
      </w:r>
    </w:p>
    <w:p w:rsidR="009C3F2D" w:rsidRPr="00796DDB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преступления образует 4 группы признаков: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преступления – это общественные отношения, охраняемые уголовным законом.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C66A5B">
        <w:rPr>
          <w:rFonts w:ascii="Times New Roman" w:hAnsi="Times New Roman" w:cs="Times New Roman"/>
          <w:sz w:val="28"/>
          <w:szCs w:val="28"/>
        </w:rPr>
        <w:t xml:space="preserve"> Объективная сторона преступления - это характеристика самого деяния</w:t>
      </w:r>
      <w:r>
        <w:rPr>
          <w:rFonts w:ascii="Times New Roman" w:hAnsi="Times New Roman" w:cs="Times New Roman"/>
          <w:sz w:val="28"/>
          <w:szCs w:val="28"/>
        </w:rPr>
        <w:t>, т.е. причиненный деянием ущерб.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преступления – тот, кто совершил деяние, запрещенное уголовным законом (возраст, вменяемость).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Субъективная сторона преступления – это психическое отношение лица к совершенному преступлению (вина, мотив, цель).</w:t>
      </w:r>
    </w:p>
    <w:p w:rsidR="009C3F2D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C3F2D" w:rsidRPr="008D0825" w:rsidRDefault="009C3F2D" w:rsidP="009C3F2D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>4 категории преступлений в зависимости  от степени опасности: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небольшой тяжести (наказание не более 2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средней тяжести (не более 5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тяжкие преступления (не более 10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тяжкие  (свыше 10 лет лишения свободы)</w:t>
      </w:r>
    </w:p>
    <w:p w:rsidR="009C3F2D" w:rsidRDefault="009C3F2D" w:rsidP="009C3F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sz w:val="28"/>
          <w:szCs w:val="28"/>
        </w:rPr>
        <w:t>Все преступления, за которые следуют уголовные наказания, перечислены в Особенной части УК РФ.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личности</w:t>
      </w:r>
      <w:r>
        <w:rPr>
          <w:rFonts w:ascii="Times New Roman" w:hAnsi="Times New Roman" w:cs="Times New Roman"/>
          <w:sz w:val="28"/>
          <w:szCs w:val="28"/>
        </w:rPr>
        <w:t>: убийство, побои, изнасилования клевета и др.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в сфере экономики</w:t>
      </w:r>
      <w:r>
        <w:rPr>
          <w:rFonts w:ascii="Times New Roman" w:hAnsi="Times New Roman" w:cs="Times New Roman"/>
          <w:sz w:val="28"/>
          <w:szCs w:val="28"/>
        </w:rPr>
        <w:t>: кража, разбой, вымогательство, злоупотребление полномочиями.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общественной безопасности и порядка</w:t>
      </w:r>
      <w:r>
        <w:rPr>
          <w:rFonts w:ascii="Times New Roman" w:hAnsi="Times New Roman" w:cs="Times New Roman"/>
          <w:sz w:val="28"/>
          <w:szCs w:val="28"/>
        </w:rPr>
        <w:t>: терроризм, хулиганство, повреждение памятников истории и др.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государственной власти</w:t>
      </w:r>
      <w:r>
        <w:rPr>
          <w:rFonts w:ascii="Times New Roman" w:hAnsi="Times New Roman" w:cs="Times New Roman"/>
          <w:sz w:val="28"/>
          <w:szCs w:val="28"/>
        </w:rPr>
        <w:t>: государственная измена, шпионаж, разглашение государственной тайны.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военной службы</w:t>
      </w:r>
      <w:r>
        <w:rPr>
          <w:rFonts w:ascii="Times New Roman" w:hAnsi="Times New Roman" w:cs="Times New Roman"/>
          <w:sz w:val="28"/>
          <w:szCs w:val="28"/>
        </w:rPr>
        <w:t>: неисполнение приказа, самовольное оставление части и др.</w:t>
      </w:r>
    </w:p>
    <w:p w:rsidR="009C3F2D" w:rsidRDefault="009C3F2D" w:rsidP="009C3F2D">
      <w:pPr>
        <w:pStyle w:val="a4"/>
        <w:numPr>
          <w:ilvl w:val="0"/>
          <w:numId w:val="21"/>
        </w:numPr>
        <w:ind w:left="113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Преступления против мира и безопасности человечества</w:t>
      </w:r>
      <w:r>
        <w:rPr>
          <w:rFonts w:ascii="Times New Roman" w:hAnsi="Times New Roman" w:cs="Times New Roman"/>
          <w:sz w:val="28"/>
          <w:szCs w:val="28"/>
        </w:rPr>
        <w:t>: призывы к развязыванию агрессивной войны.</w:t>
      </w:r>
    </w:p>
    <w:p w:rsidR="009C3F2D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Уголовное наказание – это мера государственного принуждения, назначаемая по приговору суда.</w:t>
      </w:r>
    </w:p>
    <w:p w:rsidR="009C3F2D" w:rsidRPr="008D0825" w:rsidRDefault="009C3F2D" w:rsidP="009C3F2D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>Обстоятельства, смягчающие наказание: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небольшой тяжести вследствие случайного стечения обстоятельств;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несовершеннолетие;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беременность;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малолетних детей;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мотиву сострадания;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силу принуждения;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служебной или иной зависимости;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явка с повинной;</w:t>
      </w:r>
    </w:p>
    <w:p w:rsidR="009C3F2D" w:rsidRPr="008D0825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оказание медицинской помощи пострадавшему.</w:t>
      </w:r>
    </w:p>
    <w:p w:rsidR="009C3F2D" w:rsidRPr="008D0825" w:rsidRDefault="009C3F2D" w:rsidP="009C3F2D">
      <w:pPr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 xml:space="preserve">           Отягчающие наказание обстоятельства:</w:t>
      </w:r>
    </w:p>
    <w:p w:rsidR="009C3F2D" w:rsidRPr="00837342" w:rsidRDefault="009C3F2D" w:rsidP="009C3F2D">
      <w:pPr>
        <w:pStyle w:val="a4"/>
        <w:numPr>
          <w:ilvl w:val="0"/>
          <w:numId w:val="28"/>
        </w:numPr>
        <w:ind w:left="1134" w:firstLine="0"/>
        <w:rPr>
          <w:rFonts w:ascii="Times New Roman" w:hAnsi="Times New Roman" w:cs="Times New Roman"/>
          <w:sz w:val="28"/>
          <w:szCs w:val="28"/>
        </w:rPr>
      </w:pPr>
      <w:r w:rsidRPr="00837342">
        <w:rPr>
          <w:rFonts w:ascii="Times New Roman" w:hAnsi="Times New Roman" w:cs="Times New Roman"/>
          <w:sz w:val="28"/>
          <w:szCs w:val="28"/>
        </w:rPr>
        <w:t>неоднократность преступлений;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тяжкие последствия по предварительному сговору;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активная роль в преступлении;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по национальной, расовой, религиозной почве;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особой жестокостью;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использованием форменной одежды;</w:t>
      </w:r>
    </w:p>
    <w:p w:rsidR="009C3F2D" w:rsidRPr="008D0825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состоянии опьянения</w:t>
      </w:r>
    </w:p>
    <w:p w:rsidR="009C3F2D" w:rsidRDefault="009C3F2D" w:rsidP="009C3F2D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C3F2D" w:rsidRDefault="009C3F2D" w:rsidP="009C3F2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37342">
        <w:rPr>
          <w:rFonts w:ascii="Times New Roman" w:hAnsi="Times New Roman" w:cs="Times New Roman"/>
          <w:b/>
          <w:i/>
          <w:sz w:val="28"/>
          <w:szCs w:val="28"/>
        </w:rPr>
        <w:t>Виды наказания</w:t>
      </w:r>
      <w:r>
        <w:rPr>
          <w:rFonts w:ascii="Times New Roman" w:hAnsi="Times New Roman" w:cs="Times New Roman"/>
          <w:sz w:val="28"/>
          <w:szCs w:val="28"/>
        </w:rPr>
        <w:t xml:space="preserve"> (ст. 44 УК РФ):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штраф;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права занимать определенные должности или заниматься определенной деятельностью;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 воинского или почетного звания;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работы;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исправительные работы;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ограничение по военной службе;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ограничение свободы;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арест;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в дисциплинарной воинской части;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свободы на определенный срок;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пожизненное лишение свободы;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смертная казнь (принят мораторий на применение смертной казни в РФ).</w:t>
      </w:r>
    </w:p>
    <w:p w:rsidR="009C3F2D" w:rsidRPr="002A09C5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C3F2D" w:rsidRDefault="009C3F2D" w:rsidP="009C3F2D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Уголовная ответственность наступает с </w:t>
      </w:r>
      <w:r w:rsidRPr="00837342">
        <w:rPr>
          <w:rFonts w:ascii="Times New Roman" w:hAnsi="Times New Roman" w:cs="Times New Roman"/>
          <w:b/>
          <w:sz w:val="28"/>
          <w:szCs w:val="28"/>
        </w:rPr>
        <w:t>16 лет</w:t>
      </w:r>
      <w:r>
        <w:rPr>
          <w:rFonts w:ascii="Times New Roman" w:hAnsi="Times New Roman" w:cs="Times New Roman"/>
          <w:sz w:val="28"/>
          <w:szCs w:val="28"/>
        </w:rPr>
        <w:t xml:space="preserve"> за все виды преступлений;</w:t>
      </w:r>
    </w:p>
    <w:p w:rsidR="009C3F2D" w:rsidRDefault="009C3F2D" w:rsidP="009C3F2D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837342">
        <w:rPr>
          <w:rFonts w:ascii="Times New Roman" w:hAnsi="Times New Roman" w:cs="Times New Roman"/>
          <w:b/>
          <w:sz w:val="28"/>
          <w:szCs w:val="28"/>
        </w:rPr>
        <w:t>14 лет за тяжкие преступления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убийство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причинение тяжкого вреда здоровью;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причинение вреда здоровью средней тяжести;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похищение человека;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изнасилование;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кража;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грабеж;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вымогательство;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неправомерное завладение автомобилем без цели похищения;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уничтожение имущества;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терроризм;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хулиганство при отягчающих обстоятельствах.</w:t>
      </w:r>
    </w:p>
    <w:p w:rsidR="009C3F2D" w:rsidRDefault="009C3F2D" w:rsidP="009C3F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37342">
        <w:rPr>
          <w:rFonts w:ascii="Times New Roman" w:hAnsi="Times New Roman" w:cs="Times New Roman"/>
          <w:b/>
          <w:sz w:val="28"/>
          <w:szCs w:val="28"/>
        </w:rPr>
        <w:t>К несовершеннолетним</w:t>
      </w:r>
      <w:r>
        <w:rPr>
          <w:rFonts w:ascii="Times New Roman" w:hAnsi="Times New Roman" w:cs="Times New Roman"/>
          <w:sz w:val="28"/>
          <w:szCs w:val="28"/>
        </w:rPr>
        <w:t xml:space="preserve"> (от 14 до 18 лет) применяются не все виды наказания: 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исключается смертная казнь;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свободы на срок не свыше 10 лет;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исправительные работы не больше 1 года;</w:t>
      </w:r>
    </w:p>
    <w:p w:rsidR="009C3F2D" w:rsidRPr="00BC2615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отбывание срока в воспитательной колонии усиленного режима.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</w:p>
    <w:p w:rsidR="009C3F2D" w:rsidRPr="00CA20CF" w:rsidRDefault="009C3F2D" w:rsidP="009C3F2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A20CF">
        <w:rPr>
          <w:rFonts w:ascii="Times New Roman" w:hAnsi="Times New Roman" w:cs="Times New Roman"/>
          <w:b/>
          <w:i/>
          <w:sz w:val="28"/>
          <w:szCs w:val="28"/>
        </w:rPr>
        <w:t>Тест</w:t>
      </w:r>
    </w:p>
    <w:p w:rsidR="009C3F2D" w:rsidRPr="00837342" w:rsidRDefault="009C3F2D" w:rsidP="009C3F2D">
      <w:pPr>
        <w:pStyle w:val="a6"/>
        <w:rPr>
          <w:i/>
          <w:sz w:val="28"/>
          <w:szCs w:val="28"/>
        </w:rPr>
      </w:pPr>
      <w:r w:rsidRPr="00837342">
        <w:rPr>
          <w:i/>
          <w:sz w:val="28"/>
          <w:szCs w:val="28"/>
        </w:rPr>
        <w:t>1.</w:t>
      </w:r>
      <w:r w:rsidRPr="00837342">
        <w:rPr>
          <w:i/>
        </w:rPr>
        <w:t xml:space="preserve"> </w:t>
      </w:r>
      <w:r w:rsidRPr="00837342">
        <w:rPr>
          <w:i/>
          <w:sz w:val="28"/>
          <w:szCs w:val="28"/>
        </w:rPr>
        <w:t xml:space="preserve">Лица, достигшие возраста 14 лет подлежат уголовной ответственности </w:t>
      </w:r>
      <w:proofErr w:type="gramStart"/>
      <w:r w:rsidRPr="00837342">
        <w:rPr>
          <w:i/>
          <w:sz w:val="28"/>
          <w:szCs w:val="28"/>
        </w:rPr>
        <w:t>за</w:t>
      </w:r>
      <w:proofErr w:type="gramEnd"/>
      <w:r w:rsidRPr="00837342">
        <w:rPr>
          <w:i/>
          <w:sz w:val="28"/>
          <w:szCs w:val="28"/>
        </w:rPr>
        <w:t>:</w:t>
      </w:r>
    </w:p>
    <w:p w:rsidR="009C3F2D" w:rsidRPr="00B32D2A" w:rsidRDefault="009C3F2D" w:rsidP="009C3F2D">
      <w:pPr>
        <w:pStyle w:val="a6"/>
        <w:ind w:left="374"/>
        <w:rPr>
          <w:sz w:val="28"/>
          <w:szCs w:val="28"/>
        </w:rPr>
      </w:pPr>
      <w:r w:rsidRPr="00B32D2A">
        <w:rPr>
          <w:sz w:val="28"/>
          <w:szCs w:val="28"/>
        </w:rPr>
        <w:t>А. Умышленное причинение средней тяжести вреда здоровью</w:t>
      </w:r>
      <w:r w:rsidRPr="00B32D2A">
        <w:rPr>
          <w:sz w:val="28"/>
          <w:szCs w:val="28"/>
        </w:rPr>
        <w:br/>
        <w:t>Б. Мошенничество</w:t>
      </w:r>
      <w:r w:rsidRPr="00B32D2A">
        <w:rPr>
          <w:sz w:val="28"/>
          <w:szCs w:val="28"/>
        </w:rPr>
        <w:br/>
        <w:t>В. Вымогательство</w:t>
      </w:r>
      <w:r w:rsidRPr="00B32D2A">
        <w:rPr>
          <w:sz w:val="28"/>
          <w:szCs w:val="28"/>
        </w:rPr>
        <w:br/>
        <w:t>Г. Побои</w:t>
      </w:r>
      <w:r w:rsidRPr="00B32D2A">
        <w:rPr>
          <w:sz w:val="28"/>
          <w:szCs w:val="28"/>
        </w:rPr>
        <w:br/>
        <w:t>Д. Хищение взрывчатых веществ</w:t>
      </w:r>
      <w:r w:rsidRPr="00B32D2A">
        <w:rPr>
          <w:sz w:val="28"/>
          <w:szCs w:val="28"/>
        </w:rPr>
        <w:br/>
        <w:t>Е. Оскорбление</w:t>
      </w:r>
    </w:p>
    <w:p w:rsidR="009C3F2D" w:rsidRPr="00837342" w:rsidRDefault="009C3F2D" w:rsidP="009C3F2D">
      <w:pPr>
        <w:pStyle w:val="a6"/>
        <w:rPr>
          <w:i/>
          <w:sz w:val="28"/>
          <w:szCs w:val="28"/>
        </w:rPr>
      </w:pPr>
      <w:r w:rsidRPr="00837342">
        <w:rPr>
          <w:i/>
          <w:sz w:val="28"/>
          <w:szCs w:val="28"/>
        </w:rPr>
        <w:t>2.</w:t>
      </w:r>
      <w:r w:rsidRPr="00837342">
        <w:rPr>
          <w:i/>
        </w:rPr>
        <w:t xml:space="preserve"> </w:t>
      </w:r>
      <w:r w:rsidRPr="00837342">
        <w:rPr>
          <w:i/>
          <w:sz w:val="28"/>
          <w:szCs w:val="28"/>
        </w:rPr>
        <w:t>Основанием разграничения административного проступка от уголовного преступления является: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 xml:space="preserve">а) степень общественной опасности; 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б) возраст субъекта правонарушения;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в) отраслевой характер поступка;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г) виды ответственности.</w:t>
      </w:r>
    </w:p>
    <w:p w:rsidR="009C3F2D" w:rsidRPr="00084199" w:rsidRDefault="009C3F2D" w:rsidP="009C3F2D">
      <w:pPr>
        <w:tabs>
          <w:tab w:val="left" w:pos="528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4199">
        <w:rPr>
          <w:rFonts w:ascii="Times New Roman" w:hAnsi="Times New Roman" w:cs="Times New Roman"/>
          <w:i/>
          <w:sz w:val="28"/>
          <w:szCs w:val="28"/>
        </w:rPr>
        <w:t>3.</w:t>
      </w:r>
      <w:r w:rsidRPr="00084199">
        <w:rPr>
          <w:rFonts w:ascii="Times New Roman" w:eastAsia="Times New Roman" w:hAnsi="Times New Roman" w:cs="Times New Roman"/>
          <w:i/>
          <w:sz w:val="27"/>
          <w:szCs w:val="27"/>
        </w:rPr>
        <w:t xml:space="preserve"> </w:t>
      </w:r>
      <w:r w:rsidRPr="00084199">
        <w:rPr>
          <w:rFonts w:ascii="Times New Roman" w:eastAsia="Times New Roman" w:hAnsi="Times New Roman" w:cs="Times New Roman"/>
          <w:i/>
          <w:sz w:val="28"/>
          <w:szCs w:val="28"/>
        </w:rPr>
        <w:t>К преступлениям, за совершение которых уголовная ответственность наступает с 14 лет, не относится</w:t>
      </w:r>
    </w:p>
    <w:p w:rsidR="009C3F2D" w:rsidRPr="00B32D2A" w:rsidRDefault="009C3F2D" w:rsidP="009C3F2D">
      <w:pPr>
        <w:tabs>
          <w:tab w:val="left" w:pos="93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захват заложника</w:t>
      </w:r>
    </w:p>
    <w:p w:rsidR="009C3F2D" w:rsidRPr="00B32D2A" w:rsidRDefault="009C3F2D" w:rsidP="009C3F2D">
      <w:pPr>
        <w:tabs>
          <w:tab w:val="left" w:pos="964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lastRenderedPageBreak/>
        <w:t>2)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заведомо ложное сообщение об акте терроризма</w:t>
      </w:r>
    </w:p>
    <w:p w:rsidR="009C3F2D" w:rsidRPr="00B32D2A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хулиганство при отягчающих обстоятельствах</w:t>
      </w:r>
    </w:p>
    <w:p w:rsidR="009C3F2D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злостное уклонение от уплаты средств па содер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softHyphen/>
        <w:t>жание нетрудоспособных родителей</w:t>
      </w:r>
    </w:p>
    <w:p w:rsidR="009C3F2D" w:rsidRPr="00084199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084199">
        <w:rPr>
          <w:rFonts w:ascii="Times New Roman" w:eastAsia="Times New Roman" w:hAnsi="Times New Roman" w:cs="Times New Roman"/>
          <w:i/>
          <w:sz w:val="28"/>
          <w:szCs w:val="28"/>
        </w:rPr>
        <w:t>Установите соответствие</w:t>
      </w:r>
    </w:p>
    <w:tbl>
      <w:tblPr>
        <w:tblStyle w:val="a5"/>
        <w:tblW w:w="0" w:type="auto"/>
        <w:tblInd w:w="360" w:type="dxa"/>
        <w:tblLook w:val="04A0"/>
      </w:tblPr>
      <w:tblGrid>
        <w:gridCol w:w="4611"/>
        <w:gridCol w:w="4600"/>
      </w:tblGrid>
      <w:tr w:rsidR="009C3F2D" w:rsidTr="009A2E90">
        <w:tc>
          <w:tcPr>
            <w:tcW w:w="4611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Ситуации</w:t>
            </w:r>
          </w:p>
        </w:tc>
        <w:tc>
          <w:tcPr>
            <w:tcW w:w="4600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Правоотношение</w:t>
            </w:r>
          </w:p>
        </w:tc>
      </w:tr>
      <w:tr w:rsidR="009C3F2D" w:rsidTr="009A2E90">
        <w:tc>
          <w:tcPr>
            <w:tcW w:w="4611" w:type="dxa"/>
          </w:tcPr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гражданин Д. на своем джипе въехал на территорию зоны отдыха на берегу водохранилища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менеджер фирмы вовремя не выехал из дома, попал в автомобильную пробку и опоздал на несколько часов на работу, сорвав переговоры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супруги внесли в брачный контракт положение об имуществе, находящемся в совместной собственности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фирма в установленные договором сроки не смогла установить в  школе пластиковые окна</w:t>
            </w:r>
          </w:p>
          <w:p w:rsidR="009C3F2D" w:rsidRPr="000B277F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гражданин изготавливал при помощи цветного копировального аппарата фальшивые банкноты и сбывал их на рынке</w:t>
            </w:r>
          </w:p>
        </w:tc>
        <w:tc>
          <w:tcPr>
            <w:tcW w:w="4600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А) гражданское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Б) семейное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В) административное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Г) трудовое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Д) уголовное</w:t>
            </w:r>
          </w:p>
        </w:tc>
      </w:tr>
    </w:tbl>
    <w:p w:rsidR="009C3F2D" w:rsidRPr="008D0825" w:rsidRDefault="009C3F2D" w:rsidP="009C3F2D">
      <w:pPr>
        <w:pStyle w:val="c5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5. </w:t>
      </w:r>
      <w:r w:rsidRPr="008D0825">
        <w:rPr>
          <w:rStyle w:val="c1"/>
          <w:sz w:val="28"/>
          <w:szCs w:val="28"/>
        </w:rPr>
        <w:t>Субъективная сторона преступления – это: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1)</w:t>
      </w:r>
      <w:r w:rsidRPr="008D0825">
        <w:rPr>
          <w:rStyle w:val="c1"/>
          <w:sz w:val="28"/>
          <w:szCs w:val="28"/>
        </w:rPr>
        <w:t xml:space="preserve"> это внутреннее, психическое отношение преступника к совершенному </w:t>
      </w:r>
      <w:r>
        <w:rPr>
          <w:rStyle w:val="c1"/>
          <w:sz w:val="28"/>
          <w:szCs w:val="28"/>
        </w:rPr>
        <w:t xml:space="preserve">  </w:t>
      </w:r>
      <w:r w:rsidRPr="008D0825">
        <w:rPr>
          <w:rStyle w:val="c1"/>
          <w:sz w:val="28"/>
          <w:szCs w:val="28"/>
        </w:rPr>
        <w:t>им преступлению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2)</w:t>
      </w:r>
      <w:r w:rsidRPr="008D0825">
        <w:rPr>
          <w:rStyle w:val="c1"/>
          <w:sz w:val="28"/>
          <w:szCs w:val="28"/>
        </w:rPr>
        <w:t xml:space="preserve"> мотив и цель преступления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3)</w:t>
      </w:r>
      <w:r w:rsidRPr="008D0825">
        <w:rPr>
          <w:rStyle w:val="c1"/>
          <w:sz w:val="28"/>
          <w:szCs w:val="28"/>
        </w:rPr>
        <w:t xml:space="preserve"> прямой и косвенный умысел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4)</w:t>
      </w:r>
      <w:r w:rsidRPr="008D0825">
        <w:rPr>
          <w:rStyle w:val="c1"/>
          <w:sz w:val="28"/>
          <w:szCs w:val="28"/>
        </w:rPr>
        <w:t xml:space="preserve"> совершение преступления с неопределенным умыслом</w:t>
      </w:r>
    </w:p>
    <w:p w:rsidR="009C3F2D" w:rsidRPr="00C42458" w:rsidRDefault="009C3F2D" w:rsidP="009C3F2D">
      <w:pPr>
        <w:pStyle w:val="c4"/>
        <w:rPr>
          <w:sz w:val="28"/>
          <w:szCs w:val="28"/>
        </w:rPr>
      </w:pPr>
      <w:r w:rsidRPr="00C42458">
        <w:rPr>
          <w:rStyle w:val="c1"/>
          <w:sz w:val="28"/>
          <w:szCs w:val="28"/>
        </w:rPr>
        <w:t>6.</w:t>
      </w:r>
      <w:r>
        <w:rPr>
          <w:rStyle w:val="c1"/>
          <w:sz w:val="28"/>
          <w:szCs w:val="28"/>
        </w:rPr>
        <w:t xml:space="preserve"> </w:t>
      </w:r>
      <w:r w:rsidRPr="00C42458">
        <w:rPr>
          <w:rStyle w:val="c1"/>
          <w:sz w:val="28"/>
          <w:szCs w:val="28"/>
        </w:rPr>
        <w:t>Основанием уголовной ответственности является: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lastRenderedPageBreak/>
        <w:t xml:space="preserve">   1</w:t>
      </w:r>
      <w:r w:rsidRPr="00C42458">
        <w:rPr>
          <w:rStyle w:val="c1"/>
          <w:sz w:val="28"/>
          <w:szCs w:val="28"/>
        </w:rPr>
        <w:t>) виновное причинение вреда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2</w:t>
      </w:r>
      <w:r w:rsidRPr="00C42458">
        <w:rPr>
          <w:rStyle w:val="c1"/>
          <w:sz w:val="28"/>
          <w:szCs w:val="28"/>
        </w:rPr>
        <w:t>) вынесение постановления о привлечении в качестве обвиняемого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3</w:t>
      </w:r>
      <w:r w:rsidRPr="00C42458">
        <w:rPr>
          <w:rStyle w:val="c1"/>
          <w:sz w:val="28"/>
          <w:szCs w:val="28"/>
        </w:rPr>
        <w:t>) приговор суда</w:t>
      </w:r>
    </w:p>
    <w:p w:rsidR="009C3F2D" w:rsidRDefault="009C3F2D" w:rsidP="009C3F2D">
      <w:pPr>
        <w:pStyle w:val="c2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   4</w:t>
      </w:r>
      <w:r w:rsidRPr="00C42458">
        <w:rPr>
          <w:rStyle w:val="c1"/>
          <w:sz w:val="28"/>
          <w:szCs w:val="28"/>
        </w:rPr>
        <w:t>) совершение деяния, содержащего все признаки состава преступления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7. </w:t>
      </w:r>
      <w:r w:rsidRPr="00C42458">
        <w:rPr>
          <w:rStyle w:val="c1"/>
          <w:sz w:val="28"/>
          <w:szCs w:val="28"/>
        </w:rPr>
        <w:t>К обстоятельствам, смягчающим наказание, Уголовный кодекс относит: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1</w:t>
      </w:r>
      <w:r w:rsidRPr="00C42458">
        <w:rPr>
          <w:rStyle w:val="c1"/>
          <w:sz w:val="28"/>
          <w:szCs w:val="28"/>
        </w:rPr>
        <w:t>) совершение преступления в состоянии опьянения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2</w:t>
      </w:r>
      <w:r w:rsidRPr="00C42458">
        <w:rPr>
          <w:rStyle w:val="c1"/>
          <w:sz w:val="28"/>
          <w:szCs w:val="28"/>
        </w:rPr>
        <w:t>) отсутствие тяжких последствий преступления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3) совершение преступления, </w:t>
      </w:r>
      <w:proofErr w:type="spellStart"/>
      <w:r>
        <w:rPr>
          <w:rStyle w:val="c1"/>
          <w:sz w:val="28"/>
          <w:szCs w:val="28"/>
        </w:rPr>
        <w:t>дис</w:t>
      </w:r>
      <w:r w:rsidRPr="00C42458">
        <w:rPr>
          <w:rStyle w:val="c1"/>
          <w:sz w:val="28"/>
          <w:szCs w:val="28"/>
        </w:rPr>
        <w:t>криминализированного</w:t>
      </w:r>
      <w:proofErr w:type="spellEnd"/>
      <w:r w:rsidRPr="00C42458">
        <w:rPr>
          <w:rStyle w:val="c1"/>
          <w:sz w:val="28"/>
          <w:szCs w:val="28"/>
        </w:rPr>
        <w:t xml:space="preserve"> законом, принятым позднее и действующим на момент рассмотрения дела судом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4</w:t>
      </w:r>
      <w:r w:rsidRPr="00C42458">
        <w:rPr>
          <w:rStyle w:val="c1"/>
          <w:sz w:val="28"/>
          <w:szCs w:val="28"/>
        </w:rPr>
        <w:t>) совершение впервые преступления небольшой тяжести вследствие случайного стечения обстоятельств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8. </w:t>
      </w:r>
      <w:r w:rsidRPr="00C42458">
        <w:rPr>
          <w:rStyle w:val="c1"/>
          <w:sz w:val="28"/>
          <w:szCs w:val="28"/>
        </w:rPr>
        <w:t>К обстоятельствам, отягчающим наказание, относятся: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1</w:t>
      </w:r>
      <w:r w:rsidRPr="00C42458">
        <w:rPr>
          <w:rStyle w:val="c1"/>
          <w:sz w:val="28"/>
          <w:szCs w:val="28"/>
        </w:rPr>
        <w:t>) привлечение к совершению преступления несовершеннолетних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2</w:t>
      </w:r>
      <w:r w:rsidRPr="00C42458">
        <w:rPr>
          <w:rStyle w:val="c1"/>
          <w:sz w:val="28"/>
          <w:szCs w:val="28"/>
        </w:rPr>
        <w:t>) отказ от дачи показания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3</w:t>
      </w:r>
      <w:r w:rsidRPr="00C42458">
        <w:rPr>
          <w:rStyle w:val="c1"/>
          <w:sz w:val="28"/>
          <w:szCs w:val="28"/>
        </w:rPr>
        <w:t>) наступление тяжких последствий в результате совершения преступления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4</w:t>
      </w:r>
      <w:r w:rsidRPr="00C42458">
        <w:rPr>
          <w:rStyle w:val="c1"/>
          <w:sz w:val="28"/>
          <w:szCs w:val="28"/>
        </w:rPr>
        <w:t>) непризнание своей вины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>9.</w:t>
      </w:r>
      <w:r>
        <w:rPr>
          <w:bCs/>
          <w:iCs/>
          <w:sz w:val="28"/>
          <w:szCs w:val="28"/>
        </w:rPr>
        <w:t xml:space="preserve"> </w:t>
      </w:r>
      <w:r w:rsidRPr="00C42458">
        <w:rPr>
          <w:bCs/>
          <w:iCs/>
          <w:sz w:val="28"/>
          <w:szCs w:val="28"/>
        </w:rPr>
        <w:t>К источникам уголовного права относятся:</w:t>
      </w:r>
    </w:p>
    <w:p w:rsidR="009C3F2D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 xml:space="preserve">1) преступления; 2) Уголовный кодекс; 3) конституция и законы;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4) наказания.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10. </w:t>
      </w:r>
      <w:r w:rsidRPr="00C42458">
        <w:rPr>
          <w:bCs/>
          <w:iCs/>
          <w:sz w:val="28"/>
          <w:szCs w:val="28"/>
        </w:rPr>
        <w:t>В настоящее время в РФ смертная казнь: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 xml:space="preserve">1) официально </w:t>
      </w:r>
      <w:proofErr w:type="gramStart"/>
      <w:r w:rsidRPr="00C42458">
        <w:rPr>
          <w:sz w:val="28"/>
          <w:szCs w:val="28"/>
        </w:rPr>
        <w:t>отменена</w:t>
      </w:r>
      <w:proofErr w:type="gramEnd"/>
      <w:r w:rsidRPr="00C42458">
        <w:rPr>
          <w:sz w:val="28"/>
          <w:szCs w:val="28"/>
        </w:rPr>
        <w:t xml:space="preserve"> федеральным законом; 2) может применяться в исключительных случаях за особо тяжкие преступления; 3) не применяется в связи с мораторием.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11.По общему правилу, уголовной ответственности подлежит лицо, достигшее ко времени совершения преступления: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lastRenderedPageBreak/>
        <w:t>1) с 18- летнего возраста; 2) с 16-летнего возраста; 3) 21-летнего возраста.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>
        <w:rPr>
          <w:sz w:val="28"/>
          <w:szCs w:val="28"/>
        </w:rPr>
        <w:t>12.</w:t>
      </w:r>
      <w:r w:rsidRPr="00C42458">
        <w:rPr>
          <w:bCs/>
          <w:iCs/>
          <w:sz w:val="28"/>
          <w:szCs w:val="28"/>
        </w:rPr>
        <w:t>Хищение чужого имущества или приобретение права на чужое имущество путем обмана или злоупотребления доверием – это: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13.Тайное хищение чужого имущества - это: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14.Открытое хищение чужого имущества – это: </w:t>
      </w:r>
    </w:p>
    <w:p w:rsidR="009C3F2D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мошенничество.</w:t>
      </w:r>
    </w:p>
    <w:p w:rsidR="000E288C" w:rsidRDefault="000E288C" w:rsidP="000E28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0E288C" w:rsidSect="00A11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D73"/>
    <w:multiLevelType w:val="hybridMultilevel"/>
    <w:tmpl w:val="BD5ABA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75C65"/>
    <w:multiLevelType w:val="hybridMultilevel"/>
    <w:tmpl w:val="C7AC8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D27DA"/>
    <w:multiLevelType w:val="hybridMultilevel"/>
    <w:tmpl w:val="3C0CE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56310"/>
    <w:multiLevelType w:val="hybridMultilevel"/>
    <w:tmpl w:val="58DA32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FE33BD"/>
    <w:multiLevelType w:val="hybridMultilevel"/>
    <w:tmpl w:val="334A1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9072F"/>
    <w:multiLevelType w:val="hybridMultilevel"/>
    <w:tmpl w:val="FE64E1C0"/>
    <w:lvl w:ilvl="0" w:tplc="30F6CE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AD37AF"/>
    <w:multiLevelType w:val="hybridMultilevel"/>
    <w:tmpl w:val="DDDCD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D16D5"/>
    <w:multiLevelType w:val="hybridMultilevel"/>
    <w:tmpl w:val="A8DCB5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075535"/>
    <w:multiLevelType w:val="multilevel"/>
    <w:tmpl w:val="34D8AE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2160"/>
      </w:pPr>
      <w:rPr>
        <w:rFonts w:hint="default"/>
      </w:rPr>
    </w:lvl>
  </w:abstractNum>
  <w:abstractNum w:abstractNumId="9">
    <w:nsid w:val="2CCE17E6"/>
    <w:multiLevelType w:val="hybridMultilevel"/>
    <w:tmpl w:val="71845F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21870B4"/>
    <w:multiLevelType w:val="hybridMultilevel"/>
    <w:tmpl w:val="03DED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748D7"/>
    <w:multiLevelType w:val="hybridMultilevel"/>
    <w:tmpl w:val="4FEA20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DF37CA"/>
    <w:multiLevelType w:val="hybridMultilevel"/>
    <w:tmpl w:val="0F046618"/>
    <w:lvl w:ilvl="0" w:tplc="35AC5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86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34A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A7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41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302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447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EB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4C3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4B21139"/>
    <w:multiLevelType w:val="hybridMultilevel"/>
    <w:tmpl w:val="2A9AA3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7C0A97"/>
    <w:multiLevelType w:val="hybridMultilevel"/>
    <w:tmpl w:val="E572EF4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523A440A"/>
    <w:multiLevelType w:val="hybridMultilevel"/>
    <w:tmpl w:val="BC64BBB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141CB"/>
    <w:multiLevelType w:val="hybridMultilevel"/>
    <w:tmpl w:val="A5EE1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4B2453"/>
    <w:multiLevelType w:val="hybridMultilevel"/>
    <w:tmpl w:val="6B8E969A"/>
    <w:lvl w:ilvl="0" w:tplc="174C3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61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69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4A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47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85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09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661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622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A4B2824"/>
    <w:multiLevelType w:val="hybridMultilevel"/>
    <w:tmpl w:val="349CB95C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9">
    <w:nsid w:val="61C63B98"/>
    <w:multiLevelType w:val="hybridMultilevel"/>
    <w:tmpl w:val="FE9893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354A7C"/>
    <w:multiLevelType w:val="hybridMultilevel"/>
    <w:tmpl w:val="8C424AB6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1">
    <w:nsid w:val="636D1A2D"/>
    <w:multiLevelType w:val="hybridMultilevel"/>
    <w:tmpl w:val="F7CE33CE"/>
    <w:lvl w:ilvl="0" w:tplc="7FC4DFD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2">
    <w:nsid w:val="6C44414E"/>
    <w:multiLevelType w:val="hybridMultilevel"/>
    <w:tmpl w:val="311A2A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F224C1C"/>
    <w:multiLevelType w:val="hybridMultilevel"/>
    <w:tmpl w:val="2F5A00BA"/>
    <w:lvl w:ilvl="0" w:tplc="678A7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12B3E68"/>
    <w:multiLevelType w:val="hybridMultilevel"/>
    <w:tmpl w:val="30802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6943F1"/>
    <w:multiLevelType w:val="hybridMultilevel"/>
    <w:tmpl w:val="5202773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76986A4E"/>
    <w:multiLevelType w:val="hybridMultilevel"/>
    <w:tmpl w:val="1F4CF562"/>
    <w:lvl w:ilvl="0" w:tplc="335CC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768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04C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42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65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3AD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8C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0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88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E931B31"/>
    <w:multiLevelType w:val="hybridMultilevel"/>
    <w:tmpl w:val="1BFAB43E"/>
    <w:lvl w:ilvl="0" w:tplc="7EE0EF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14"/>
  </w:num>
  <w:num w:numId="3">
    <w:abstractNumId w:val="6"/>
  </w:num>
  <w:num w:numId="4">
    <w:abstractNumId w:val="17"/>
  </w:num>
  <w:num w:numId="5">
    <w:abstractNumId w:val="26"/>
  </w:num>
  <w:num w:numId="6">
    <w:abstractNumId w:val="12"/>
  </w:num>
  <w:num w:numId="7">
    <w:abstractNumId w:val="9"/>
  </w:num>
  <w:num w:numId="8">
    <w:abstractNumId w:val="13"/>
  </w:num>
  <w:num w:numId="9">
    <w:abstractNumId w:val="7"/>
  </w:num>
  <w:num w:numId="10">
    <w:abstractNumId w:val="3"/>
  </w:num>
  <w:num w:numId="11">
    <w:abstractNumId w:val="8"/>
  </w:num>
  <w:num w:numId="12">
    <w:abstractNumId w:val="23"/>
  </w:num>
  <w:num w:numId="13">
    <w:abstractNumId w:val="21"/>
  </w:num>
  <w:num w:numId="14">
    <w:abstractNumId w:val="5"/>
  </w:num>
  <w:num w:numId="15">
    <w:abstractNumId w:val="27"/>
  </w:num>
  <w:num w:numId="16">
    <w:abstractNumId w:val="16"/>
  </w:num>
  <w:num w:numId="17">
    <w:abstractNumId w:val="15"/>
  </w:num>
  <w:num w:numId="18">
    <w:abstractNumId w:val="2"/>
  </w:num>
  <w:num w:numId="19">
    <w:abstractNumId w:val="0"/>
  </w:num>
  <w:num w:numId="20">
    <w:abstractNumId w:val="24"/>
  </w:num>
  <w:num w:numId="21">
    <w:abstractNumId w:val="10"/>
  </w:num>
  <w:num w:numId="22">
    <w:abstractNumId w:val="22"/>
  </w:num>
  <w:num w:numId="23">
    <w:abstractNumId w:val="19"/>
  </w:num>
  <w:num w:numId="24">
    <w:abstractNumId w:val="18"/>
  </w:num>
  <w:num w:numId="25">
    <w:abstractNumId w:val="20"/>
  </w:num>
  <w:num w:numId="26">
    <w:abstractNumId w:val="11"/>
  </w:num>
  <w:num w:numId="27">
    <w:abstractNumId w:val="4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BD1"/>
    <w:rsid w:val="000232E7"/>
    <w:rsid w:val="0008542E"/>
    <w:rsid w:val="000E288C"/>
    <w:rsid w:val="008200BD"/>
    <w:rsid w:val="009869A6"/>
    <w:rsid w:val="009C3F2D"/>
    <w:rsid w:val="00A11668"/>
    <w:rsid w:val="00AD147F"/>
    <w:rsid w:val="00EE3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3B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288C"/>
    <w:pPr>
      <w:ind w:left="720"/>
      <w:contextualSpacing/>
    </w:pPr>
  </w:style>
  <w:style w:type="table" w:styleId="a5">
    <w:name w:val="Table Grid"/>
    <w:basedOn w:val="a1"/>
    <w:uiPriority w:val="59"/>
    <w:rsid w:val="000E28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E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3F2D"/>
  </w:style>
  <w:style w:type="paragraph" w:customStyle="1" w:styleId="c5">
    <w:name w:val="c5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2020-04-27T09:10:00Z</dcterms:created>
  <dcterms:modified xsi:type="dcterms:W3CDTF">2020-04-30T09:43:00Z</dcterms:modified>
</cp:coreProperties>
</file>