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476" w:rsidRDefault="00A46476" w:rsidP="00A46476">
      <w:pPr>
        <w:jc w:val="center"/>
        <w:rPr>
          <w:b/>
          <w:sz w:val="36"/>
        </w:rPr>
      </w:pPr>
      <w:r>
        <w:rPr>
          <w:b/>
          <w:sz w:val="36"/>
        </w:rPr>
        <w:t xml:space="preserve">Основы электротехники </w:t>
      </w:r>
    </w:p>
    <w:p w:rsidR="00A46476" w:rsidRDefault="00A46476" w:rsidP="00A46476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A46476" w:rsidRDefault="00A46476" w:rsidP="00A46476">
      <w:pPr>
        <w:pStyle w:val="50"/>
        <w:shd w:val="clear" w:color="auto" w:fill="auto"/>
        <w:spacing w:before="0" w:after="202" w:line="234" w:lineRule="exact"/>
        <w:jc w:val="center"/>
        <w:rPr>
          <w:color w:val="0000FF"/>
          <w:u w:val="single"/>
        </w:rPr>
      </w:pPr>
      <w:hyperlink r:id="rId6" w:history="1">
        <w:r>
          <w:rPr>
            <w:rStyle w:val="a3"/>
          </w:rPr>
          <w:t>lyapunov@vemst.ru</w:t>
        </w:r>
      </w:hyperlink>
      <w:r>
        <w:rPr>
          <w:b/>
          <w:sz w:val="36"/>
        </w:rPr>
        <w:t xml:space="preserve"> </w:t>
      </w:r>
    </w:p>
    <w:p w:rsidR="00A46476" w:rsidRDefault="00A46476" w:rsidP="00A46476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A46476" w:rsidRDefault="00A46476" w:rsidP="00A46476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A46476" w:rsidRDefault="00A46476" w:rsidP="00A46476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21 мая</w:t>
      </w:r>
      <w:r>
        <w:rPr>
          <w:b/>
          <w:sz w:val="36"/>
        </w:rPr>
        <w:t xml:space="preserve"> 2020</w:t>
      </w:r>
      <w:bookmarkStart w:id="0" w:name="_GoBack"/>
      <w:bookmarkEnd w:id="0"/>
    </w:p>
    <w:p w:rsidR="00A46476" w:rsidRDefault="00A46476" w:rsidP="00A464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в виде файла MS WORD. </w:t>
      </w:r>
    </w:p>
    <w:p w:rsidR="00A46476" w:rsidRDefault="00A46476" w:rsidP="00A464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A464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A46476" w:rsidRDefault="00A46476" w:rsidP="00A46476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8" w:history="1">
        <w:r>
          <w:rPr>
            <w:rStyle w:val="a3"/>
          </w:rPr>
          <w:t>http://www.sxemotehnika.ru/uchebnik-po-elektronike.html</w:t>
        </w:r>
      </w:hyperlink>
    </w:p>
    <w:p w:rsidR="00A46476" w:rsidRDefault="00A46476" w:rsidP="00A464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A46476" w:rsidRDefault="00A46476" w:rsidP="004E7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6476" w:rsidRDefault="00A46476" w:rsidP="004E7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46476" w:rsidRDefault="00A46476" w:rsidP="004E7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E7823" w:rsidRDefault="004E7823" w:rsidP="004E7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Лабораторная работа № 4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электроизмерительными приборами.</w:t>
      </w:r>
    </w:p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работы: 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электроизмерительных приборов, используемых в </w:t>
      </w:r>
      <w:hyperlink r:id="rId9" w:history="1">
        <w:r w:rsidRPr="004E782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лабораторных работах</w:t>
        </w:r>
      </w:hyperlink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представлений о характеристиках стрелочных измерительных приборов. Получение навыков работы с цифровыми измерительными приборами.</w:t>
      </w:r>
    </w:p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Лабораторный стенд, </w:t>
      </w:r>
      <w:hyperlink r:id="rId10" w:history="1">
        <w:r w:rsidRPr="004E782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четыре резистора</w:t>
        </w:r>
      </w:hyperlink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соединительные провода.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работы.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1)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Изучение паспортных характеристик стрелочных электроизмерительных приборов.</w:t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внимательно рассмотрите лицевые панели стрелочных амперметров и заполните </w:t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таблицу 1:</w:t>
      </w:r>
    </w:p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263"/>
        <w:gridCol w:w="2124"/>
        <w:gridCol w:w="2124"/>
        <w:gridCol w:w="2124"/>
      </w:tblGrid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Наименование прибора</w:t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</w:r>
          </w:p>
        </w:tc>
      </w:tr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br/>
              <w:t>Система </w:t>
            </w:r>
            <w:hyperlink r:id="rId11" w:history="1">
              <w:r w:rsidRPr="004E78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измерительного механизма</w:t>
              </w:r>
            </w:hyperlink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Предел измерения</w:t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Цена деления</w:t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Класс </w:t>
            </w:r>
            <w:hyperlink r:id="rId12" w:history="1">
              <w:r w:rsidRPr="004E78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точности</w:t>
              </w:r>
            </w:hyperlink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Максимальная абсолютная погрешность</w:t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Род тока</w:t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E7823" w:rsidRPr="004E7823" w:rsidTr="004E7823">
        <w:trPr>
          <w:tblCellSpacing w:w="0" w:type="dxa"/>
        </w:trPr>
        <w:tc>
          <w:tcPr>
            <w:tcW w:w="391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Нормальное положение шкалы</w:t>
            </w: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2)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Построить график зависимости относительной погрешности измерения от измеряемой величины для миллиамперметра переменного тока:</w:t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δ</w:t>
      </w:r>
      <w:r w:rsidRPr="004E78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3D535064" wp14:editId="403FE60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" name="Рисунок 1" descr="http://nashuch.ru/laboratornaya-rabota--elektroizmeritelenie-pribori-i-izmereniy/25967_html_m2de41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shuch.ru/laboratornaya-rabota--elektroizmeritelenie-pribori-i-izmereniy/25967_html_m2de41005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 wp14:anchorId="6E68118D" wp14:editId="29762FD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2" name="Рисунок 2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,%</w:t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 wp14:anchorId="1FBBB5F0" wp14:editId="7F3F82E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3" name="Рисунок 3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0" wp14:anchorId="4036D175" wp14:editId="120E44C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4" name="Рисунок 4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0" wp14:anchorId="487166E0" wp14:editId="41847E6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5" name="Рисунок 5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0" wp14:anchorId="5058DE83" wp14:editId="7C5D2FA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6" name="Рисунок 6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0" wp14:anchorId="1DFA7210" wp14:editId="2BF6997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7" name="Рисунок 7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0" wp14:anchorId="2E6A5947" wp14:editId="40EFB39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8" name="Рисунок 8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0" wp14:anchorId="5BA14955" wp14:editId="558734D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9" name="Рисунок 9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0" wp14:anchorId="50CCB9B7" wp14:editId="58FD7A1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0" name="Рисунок 10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0" wp14:anchorId="0F42CC89" wp14:editId="10AD4C0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1" name="Рисунок 11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0" wp14:anchorId="6349B0F5" wp14:editId="1D1684B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2" name="Рисунок 12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0" wp14:anchorId="03EF296B" wp14:editId="0914B0C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3" name="Рисунок 13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0" wp14:anchorId="79CECA5C" wp14:editId="0D36263C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4" name="Рисунок 14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0" wp14:anchorId="7165742E" wp14:editId="5C27053E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5" name="Рисунок 15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4624" behindDoc="0" locked="0" layoutInCell="1" allowOverlap="0" wp14:anchorId="6000F12A" wp14:editId="1F30C9B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6" name="Рисунок 16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0" wp14:anchorId="2DB6B205" wp14:editId="54D8231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7" name="Рисунок 17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0" wp14:anchorId="02C5EDF7" wp14:editId="7E46C557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8" name="Рисунок 18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0" wp14:anchorId="7C0D85AD" wp14:editId="2DCE445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9" name="Рисунок 19" descr="http://nashuch.ru/laboratornaya-rabota--elektroizmeritelenie-pribori-i-izmereniy/25967_html_m7eaa7d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nashuch.ru/laboratornaya-rabota--elektroizmeritelenie-pribori-i-izmereniy/25967_html_m7eaa7d36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0" wp14:anchorId="5D20BF9B" wp14:editId="4C637CC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20" name="Рисунок 20" descr="http://nashuch.ru/laboratornaya-rabota--elektroizmeritelenie-pribori-i-izmereniy/25967_html_5951fc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nashuch.ru/laboratornaya-rabota--elektroizmeritelenie-pribori-i-izmereniy/25967_html_5951fc3b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79744" behindDoc="0" locked="0" layoutInCell="1" allowOverlap="0" wp14:anchorId="1FB654C8" wp14:editId="30DF2D8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21" name="Рисунок 21" descr="http://nashuch.ru/laboratornaya-rabota--elektroizmeritelenie-pribori-i-izmereniy/25967_html_m48c8535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nashuch.ru/laboratornaya-rabota--elektroizmeritelenie-pribori-i-izmereniy/25967_html_m48c8535c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E7823" w:rsidRPr="004E7823" w:rsidRDefault="004E7823" w:rsidP="004E782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0 20 40 60 80 100 </w:t>
      </w:r>
      <w:proofErr w:type="spellStart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I,мА</w:t>
      </w:r>
      <w:proofErr w:type="spellEnd"/>
    </w:p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3)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Ознакомиться с </w:t>
      </w:r>
      <w:hyperlink r:id="rId17" w:history="1">
        <w:r w:rsidRPr="004E782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 xml:space="preserve">лицевой панелью </w:t>
        </w:r>
        <w:proofErr w:type="spellStart"/>
        <w:r w:rsidRPr="004E782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мультиметра</w:t>
        </w:r>
        <w:proofErr w:type="spellEnd"/>
      </w:hyperlink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Подготовьте </w:t>
      </w:r>
      <w:proofErr w:type="spellStart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мультиметр</w:t>
      </w:r>
      <w:proofErr w:type="spellEnd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измерения постоянного напряжения. Включить источник постоянного напряжения. Измерить значения выходных напряжений на клеммах «+5В», «+12В» и «-12В» относительно общей клеммы. </w:t>
      </w:r>
      <w:hyperlink r:id="rId18" w:history="1">
        <w:r w:rsidRPr="004E7823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Результаты измерений занесите </w:t>
        </w:r>
      </w:hyperlink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таблицу 2: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4) 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Подготовьте </w:t>
      </w:r>
      <w:proofErr w:type="spellStart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мультиметр</w:t>
      </w:r>
      <w:proofErr w:type="spellEnd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измерения переменного напряжения. Включить источник переменного напряжения. Измерить значения выходных напряжений на клеммах «А», «В», «С», «А-В», «В-С», «</w:t>
      </w:r>
      <w:proofErr w:type="gramStart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С-</w:t>
      </w:r>
      <w:proofErr w:type="gramEnd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А». Результаты измерений занесите в </w:t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таблицу 2:</w:t>
      </w:r>
    </w:p>
    <w:tbl>
      <w:tblPr>
        <w:tblW w:w="1038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492"/>
        <w:gridCol w:w="1071"/>
        <w:gridCol w:w="1072"/>
        <w:gridCol w:w="1072"/>
        <w:gridCol w:w="850"/>
        <w:gridCol w:w="850"/>
        <w:gridCol w:w="850"/>
        <w:gridCol w:w="1072"/>
        <w:gridCol w:w="1072"/>
        <w:gridCol w:w="979"/>
      </w:tblGrid>
      <w:tr w:rsidR="004E7823" w:rsidRPr="004E7823" w:rsidTr="004E7823">
        <w:trPr>
          <w:tblCellSpacing w:w="0" w:type="dxa"/>
        </w:trPr>
        <w:tc>
          <w:tcPr>
            <w:tcW w:w="103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Клеммы</w:t>
            </w: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+5</w:t>
            </w:r>
            <w:proofErr w:type="gramStart"/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+12</w:t>
            </w:r>
            <w:proofErr w:type="gramStart"/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-12</w:t>
            </w:r>
            <w:proofErr w:type="gramStart"/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69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</w:t>
            </w:r>
          </w:p>
        </w:tc>
        <w:tc>
          <w:tcPr>
            <w:tcW w:w="69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</w:p>
        </w:tc>
        <w:tc>
          <w:tcPr>
            <w:tcW w:w="69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</w:t>
            </w: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А-В</w:t>
            </w: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В-С</w:t>
            </w:r>
            <w:proofErr w:type="gramEnd"/>
          </w:p>
        </w:tc>
        <w:tc>
          <w:tcPr>
            <w:tcW w:w="79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С-А</w:t>
            </w:r>
            <w:proofErr w:type="gramEnd"/>
          </w:p>
        </w:tc>
      </w:tr>
      <w:tr w:rsidR="004E7823" w:rsidRPr="004E7823" w:rsidTr="004E7823">
        <w:trPr>
          <w:tblCellSpacing w:w="0" w:type="dxa"/>
        </w:trPr>
        <w:tc>
          <w:tcPr>
            <w:tcW w:w="103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Измерено</w:t>
            </w: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69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9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87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795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</w:tbl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5) 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Подготовьте </w:t>
      </w:r>
      <w:proofErr w:type="spellStart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мультиметр</w:t>
      </w:r>
      <w:proofErr w:type="spellEnd"/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измерения сопротивлений резисторов. Измерить значения сопротивлений резисторов. Результаты измерений занесите в </w:t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таблицу 3:</w:t>
      </w:r>
    </w:p>
    <w:tbl>
      <w:tblPr>
        <w:tblW w:w="1038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52"/>
        <w:gridCol w:w="1886"/>
        <w:gridCol w:w="1886"/>
        <w:gridCol w:w="1886"/>
        <w:gridCol w:w="1870"/>
      </w:tblGrid>
      <w:tr w:rsidR="004E7823" w:rsidRPr="004E7823" w:rsidTr="004E7823">
        <w:trPr>
          <w:tblCellSpacing w:w="0" w:type="dxa"/>
        </w:trPr>
        <w:tc>
          <w:tcPr>
            <w:tcW w:w="247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Резистор</w:t>
            </w: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R1</w:t>
            </w: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R2</w:t>
            </w: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R3</w:t>
            </w:r>
          </w:p>
        </w:tc>
        <w:tc>
          <w:tcPr>
            <w:tcW w:w="169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R4</w:t>
            </w:r>
          </w:p>
        </w:tc>
      </w:tr>
      <w:tr w:rsidR="004E7823" w:rsidRPr="004E7823" w:rsidTr="004E7823">
        <w:trPr>
          <w:tblCellSpacing w:w="0" w:type="dxa"/>
        </w:trPr>
        <w:tc>
          <w:tcPr>
            <w:tcW w:w="2475" w:type="dxa"/>
            <w:hideMark/>
          </w:tcPr>
          <w:p w:rsidR="004E7823" w:rsidRPr="004E7823" w:rsidRDefault="004E7823" w:rsidP="004E78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Номинальное </w:t>
            </w:r>
            <w:hyperlink r:id="rId19" w:history="1">
              <w:r w:rsidRPr="004E7823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eastAsia="ru-RU"/>
                </w:rPr>
                <w:t>значение сопротивления</w:t>
              </w:r>
            </w:hyperlink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Ом</w:t>
            </w: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695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  <w:tr w:rsidR="004E7823" w:rsidRPr="004E7823" w:rsidTr="004E7823">
        <w:trPr>
          <w:tblCellSpacing w:w="0" w:type="dxa"/>
        </w:trPr>
        <w:tc>
          <w:tcPr>
            <w:tcW w:w="2475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Измерено, Ом</w:t>
            </w: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710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  <w:tc>
          <w:tcPr>
            <w:tcW w:w="1695" w:type="dxa"/>
            <w:hideMark/>
          </w:tcPr>
          <w:p w:rsidR="004E7823" w:rsidRPr="004E7823" w:rsidRDefault="004E7823" w:rsidP="004E7823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78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</w:tc>
      </w:tr>
    </w:tbl>
    <w:p w:rsidR="004E7823" w:rsidRPr="004E7823" w:rsidRDefault="004E7823" w:rsidP="004E78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4) Сделайте вывод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E782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Контрольные вопросы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4E7823" w:rsidRPr="004E7823" w:rsidRDefault="004E7823" w:rsidP="004E78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предел измерения?</w:t>
      </w:r>
    </w:p>
    <w:p w:rsidR="004E7823" w:rsidRPr="004E7823" w:rsidRDefault="004E7823" w:rsidP="004E78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определяется цена деления прибора?</w:t>
      </w:r>
    </w:p>
    <w:p w:rsidR="004E7823" w:rsidRPr="004E7823" w:rsidRDefault="004E7823" w:rsidP="004E78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абсолютная и относительная погрешности измерения?</w:t>
      </w:r>
    </w:p>
    <w:p w:rsidR="004E7823" w:rsidRPr="004E7823" w:rsidRDefault="004E7823" w:rsidP="004E78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характеризует класс точности прибора?</w:t>
      </w:r>
    </w:p>
    <w:p w:rsidR="004E7823" w:rsidRPr="004E7823" w:rsidRDefault="004E7823" w:rsidP="004E782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78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hyperlink r:id="rId20" w:history="1">
        <w:r w:rsidRPr="004E78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какой части шкалы измерения точнее</w:t>
        </w:r>
      </w:hyperlink>
      <w:r w:rsidRPr="004E7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почему</w:t>
      </w:r>
      <w:proofErr w:type="gramStart"/>
      <w:r w:rsidRPr="004E78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?</w:t>
      </w:r>
      <w:proofErr w:type="gramEnd"/>
    </w:p>
    <w:p w:rsidR="003F0111" w:rsidRPr="004E7823" w:rsidRDefault="00A46476"/>
    <w:sectPr w:rsidR="003F0111" w:rsidRPr="004E7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B2E80"/>
    <w:multiLevelType w:val="multilevel"/>
    <w:tmpl w:val="30A0D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C5B"/>
    <w:rsid w:val="000058D5"/>
    <w:rsid w:val="004E7823"/>
    <w:rsid w:val="00710C5B"/>
    <w:rsid w:val="00A15377"/>
    <w:rsid w:val="00A4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476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A46476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46476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476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A46476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A46476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0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xemotehnika.ru/uchebnik-po-elektronike.html" TargetMode="External"/><Relationship Id="rId13" Type="http://schemas.openxmlformats.org/officeDocument/2006/relationships/image" Target="media/image1.gif"/><Relationship Id="rId18" Type="http://schemas.openxmlformats.org/officeDocument/2006/relationships/hyperlink" Target="http://nashuch.ru/1-metodi-obrabotki-i-ocenki-rezuletatov-izmerenij.html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mailto:lyapunov@vemst.ru" TargetMode="External"/><Relationship Id="rId12" Type="http://schemas.openxmlformats.org/officeDocument/2006/relationships/hyperlink" Target="http://nashuch.ru/1-analiz-tochnosti-obrabotki-metodami-matematicheskoj-statisti.html" TargetMode="External"/><Relationship Id="rId17" Type="http://schemas.openxmlformats.org/officeDocument/2006/relationships/hyperlink" Target="http://nashuch.ru/voprosi-kontrolenoj-raboti-po-pravilam-sorevnovanij-volejbola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4.gif"/><Relationship Id="rId20" Type="http://schemas.openxmlformats.org/officeDocument/2006/relationships/hyperlink" Target="http://nashuch.ru/kvalimetricheskie-shkali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lyapunov@vemst.ru" TargetMode="External"/><Relationship Id="rId11" Type="http://schemas.openxmlformats.org/officeDocument/2006/relationships/hyperlink" Target="http://nashuch.ru/opredelenie-razmerov-mass-i-momentov-inercii-zveneev-richajnog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gif"/><Relationship Id="rId10" Type="http://schemas.openxmlformats.org/officeDocument/2006/relationships/hyperlink" Target="http://nashuch.ru/nahodim-nominal-rezistora-dlya-svetodioda.html" TargetMode="External"/><Relationship Id="rId19" Type="http://schemas.openxmlformats.org/officeDocument/2006/relationships/hyperlink" Target="http://nashuch.ru/2-issledovanie-zavisimosti-soprotivleniya-primesnogo-poluprovo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shuch.ru/laboratornaya-rabota-1-tema-elektroizmeritelenie-pribori-i-izm.html" TargetMode="External"/><Relationship Id="rId14" Type="http://schemas.openxmlformats.org/officeDocument/2006/relationships/image" Target="media/image2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529</Words>
  <Characters>3016</Characters>
  <Application>Microsoft Office Word</Application>
  <DocSecurity>0</DocSecurity>
  <Lines>25</Lines>
  <Paragraphs>7</Paragraphs>
  <ScaleCrop>false</ScaleCrop>
  <Company>Microsoft</Company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2020-05-19T10:11:00Z</dcterms:created>
  <dcterms:modified xsi:type="dcterms:W3CDTF">2020-05-19T10:29:00Z</dcterms:modified>
</cp:coreProperties>
</file>