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DB3" w:rsidRPr="00225F21" w:rsidRDefault="00DA0DB3" w:rsidP="00EA21D0">
      <w:pPr>
        <w:shd w:val="clear" w:color="auto" w:fill="FFFFFF"/>
        <w:spacing w:line="360" w:lineRule="auto"/>
        <w:ind w:left="-142" w:right="-57" w:firstLine="680"/>
        <w:jc w:val="center"/>
        <w:rPr>
          <w:b/>
          <w:iCs/>
          <w:sz w:val="28"/>
          <w:szCs w:val="28"/>
        </w:rPr>
      </w:pPr>
      <w:r w:rsidRPr="00225F21">
        <w:rPr>
          <w:b/>
          <w:iCs/>
          <w:sz w:val="28"/>
          <w:szCs w:val="28"/>
        </w:rPr>
        <w:t>Техническая графика</w:t>
      </w:r>
    </w:p>
    <w:p w:rsidR="00DA0DB3" w:rsidRPr="00225F21" w:rsidRDefault="00DA0DB3" w:rsidP="00EA21D0">
      <w:pPr>
        <w:shd w:val="clear" w:color="auto" w:fill="FFFFFF"/>
        <w:spacing w:line="360" w:lineRule="auto"/>
        <w:ind w:left="-142" w:right="-57" w:firstLine="680"/>
        <w:jc w:val="center"/>
        <w:rPr>
          <w:b/>
          <w:iCs/>
          <w:sz w:val="28"/>
          <w:szCs w:val="28"/>
        </w:rPr>
      </w:pPr>
      <w:r w:rsidRPr="00225F21">
        <w:rPr>
          <w:b/>
          <w:iCs/>
          <w:sz w:val="28"/>
          <w:szCs w:val="28"/>
        </w:rPr>
        <w:t>Преподаватель Куклина Н.Р.</w:t>
      </w:r>
    </w:p>
    <w:p w:rsidR="00DA0DB3" w:rsidRPr="00225F21" w:rsidRDefault="00DA0DB3" w:rsidP="00EA21D0">
      <w:pPr>
        <w:shd w:val="clear" w:color="auto" w:fill="FFFFFF"/>
        <w:spacing w:line="360" w:lineRule="auto"/>
        <w:ind w:left="-142" w:right="-57" w:firstLine="680"/>
        <w:jc w:val="center"/>
        <w:rPr>
          <w:b/>
          <w:iCs/>
          <w:sz w:val="28"/>
          <w:szCs w:val="28"/>
        </w:rPr>
      </w:pPr>
      <w:r w:rsidRPr="00225F21">
        <w:rPr>
          <w:b/>
          <w:iCs/>
          <w:sz w:val="28"/>
          <w:szCs w:val="28"/>
        </w:rPr>
        <w:t xml:space="preserve">Задание для группы </w:t>
      </w:r>
      <w:r w:rsidR="00DF405C">
        <w:rPr>
          <w:b/>
          <w:iCs/>
          <w:sz w:val="28"/>
          <w:szCs w:val="28"/>
        </w:rPr>
        <w:t>ЭП-12</w:t>
      </w:r>
      <w:r w:rsidR="003966BD">
        <w:rPr>
          <w:b/>
          <w:iCs/>
          <w:sz w:val="28"/>
          <w:szCs w:val="28"/>
        </w:rPr>
        <w:t>1</w:t>
      </w:r>
    </w:p>
    <w:p w:rsidR="00DA0DB3" w:rsidRPr="00225F21" w:rsidRDefault="00DA0DB3" w:rsidP="00EA21D0">
      <w:pPr>
        <w:shd w:val="clear" w:color="auto" w:fill="FFFFFF"/>
        <w:spacing w:line="360" w:lineRule="auto"/>
        <w:ind w:left="-142" w:right="-57" w:firstLine="680"/>
        <w:jc w:val="center"/>
        <w:rPr>
          <w:b/>
          <w:iCs/>
          <w:sz w:val="28"/>
          <w:szCs w:val="28"/>
        </w:rPr>
      </w:pPr>
      <w:r w:rsidRPr="00225F21">
        <w:rPr>
          <w:b/>
          <w:iCs/>
          <w:sz w:val="28"/>
          <w:szCs w:val="28"/>
        </w:rPr>
        <w:t xml:space="preserve">Выполнить в срок до </w:t>
      </w:r>
      <w:r w:rsidR="008B308E">
        <w:rPr>
          <w:b/>
          <w:iCs/>
          <w:sz w:val="28"/>
          <w:szCs w:val="28"/>
        </w:rPr>
        <w:t>8 апреля</w:t>
      </w:r>
      <w:r w:rsidRPr="00225F21">
        <w:rPr>
          <w:b/>
          <w:iCs/>
          <w:sz w:val="28"/>
          <w:szCs w:val="28"/>
        </w:rPr>
        <w:t xml:space="preserve"> 2020г</w:t>
      </w:r>
    </w:p>
    <w:p w:rsidR="00DA0DB3" w:rsidRPr="00687378" w:rsidRDefault="00DA0DB3" w:rsidP="00DA0DB3">
      <w:pPr>
        <w:spacing w:line="360" w:lineRule="auto"/>
        <w:ind w:firstLine="709"/>
        <w:jc w:val="both"/>
      </w:pPr>
      <w:r w:rsidRPr="00687378">
        <w:rPr>
          <w:iCs/>
        </w:rPr>
        <w:t>Работу сдать по окончани</w:t>
      </w:r>
      <w:r>
        <w:rPr>
          <w:iCs/>
        </w:rPr>
        <w:t>и</w:t>
      </w:r>
      <w:r w:rsidRPr="00687378">
        <w:rPr>
          <w:iCs/>
        </w:rPr>
        <w:t xml:space="preserve"> каранти</w:t>
      </w:r>
      <w:r>
        <w:rPr>
          <w:iCs/>
        </w:rPr>
        <w:t>на по графику учебного процесса</w:t>
      </w:r>
    </w:p>
    <w:p w:rsidR="00DA0DB3" w:rsidRPr="00433840" w:rsidRDefault="00DA0DB3" w:rsidP="00DA0DB3">
      <w:pPr>
        <w:spacing w:line="360" w:lineRule="auto"/>
        <w:ind w:firstLine="709"/>
        <w:jc w:val="both"/>
        <w:rPr>
          <w:iCs/>
        </w:rPr>
      </w:pPr>
      <w:r w:rsidRPr="00433840">
        <w:rPr>
          <w:b/>
        </w:rPr>
        <w:t>Задание для выполнения</w:t>
      </w:r>
      <w:r w:rsidRPr="00433840">
        <w:rPr>
          <w:iCs/>
        </w:rPr>
        <w:t xml:space="preserve"> </w:t>
      </w:r>
    </w:p>
    <w:p w:rsidR="006611AC" w:rsidRPr="001B2669" w:rsidRDefault="001B2669" w:rsidP="001B2669">
      <w:pPr>
        <w:shd w:val="clear" w:color="auto" w:fill="FFFFFF"/>
        <w:ind w:left="-142" w:right="-59" w:firstLine="680"/>
        <w:jc w:val="both"/>
        <w:rPr>
          <w:iCs/>
        </w:rPr>
      </w:pPr>
      <w:r>
        <w:rPr>
          <w:iCs/>
        </w:rPr>
        <w:t>Выполнить графическую работу «Сечения» :</w:t>
      </w:r>
      <w:r w:rsidR="00235C51" w:rsidRPr="00225F21">
        <w:rPr>
          <w:iCs/>
        </w:rPr>
        <w:t>Пере</w:t>
      </w:r>
      <w:r w:rsidR="00A2370F" w:rsidRPr="00225F21">
        <w:rPr>
          <w:iCs/>
        </w:rPr>
        <w:t>чертить главный вид вала</w:t>
      </w:r>
      <w:r>
        <w:rPr>
          <w:iCs/>
        </w:rPr>
        <w:t> (</w:t>
      </w:r>
      <w:r>
        <w:t> </w:t>
      </w:r>
      <w:r w:rsidR="00DA0DB3" w:rsidRPr="001B2669">
        <w:t>рис</w:t>
      </w:r>
      <w:r w:rsidR="00A2370F" w:rsidRPr="00225F21">
        <w:rPr>
          <w:iCs/>
        </w:rPr>
        <w:t>.</w:t>
      </w:r>
      <w:r w:rsidR="00225F21" w:rsidRPr="00225F21">
        <w:rPr>
          <w:iCs/>
        </w:rPr>
        <w:t>1</w:t>
      </w:r>
      <w:r w:rsidR="00790E5A">
        <w:rPr>
          <w:iCs/>
        </w:rPr>
        <w:t>)</w:t>
      </w:r>
      <w:r w:rsidR="006611AC" w:rsidRPr="00225F21">
        <w:rPr>
          <w:iCs/>
        </w:rPr>
        <w:t xml:space="preserve"> Выполнить</w:t>
      </w:r>
      <w:r w:rsidR="008653B9" w:rsidRPr="00225F21">
        <w:rPr>
          <w:iCs/>
        </w:rPr>
        <w:t xml:space="preserve"> три</w:t>
      </w:r>
      <w:r w:rsidR="006611AC" w:rsidRPr="00225F21">
        <w:rPr>
          <w:iCs/>
        </w:rPr>
        <w:t xml:space="preserve"> сечения</w:t>
      </w:r>
      <w:r w:rsidR="00DA0DB3" w:rsidRPr="00225F21">
        <w:rPr>
          <w:iCs/>
        </w:rPr>
        <w:t xml:space="preserve"> вала</w:t>
      </w:r>
      <w:r w:rsidR="00D56D1A">
        <w:rPr>
          <w:iCs/>
        </w:rPr>
        <w:t>, наглядное изображение приведено на рис.2</w:t>
      </w:r>
      <w:r w:rsidR="006611AC" w:rsidRPr="00225F21">
        <w:rPr>
          <w:iCs/>
        </w:rPr>
        <w:t xml:space="preserve"> Сечение плоскостью</w:t>
      </w:r>
      <w:proofErr w:type="gramStart"/>
      <w:r w:rsidR="006611AC" w:rsidRPr="00225F21">
        <w:rPr>
          <w:iCs/>
        </w:rPr>
        <w:t xml:space="preserve"> А</w:t>
      </w:r>
      <w:proofErr w:type="gramEnd"/>
      <w:r w:rsidR="006611AC" w:rsidRPr="00225F21">
        <w:rPr>
          <w:iCs/>
        </w:rPr>
        <w:t xml:space="preserve"> расположить на продолжении следа секущей плоскости; сечение плоскостью Б – на свободном месте чертежа</w:t>
      </w:r>
      <w:r w:rsidR="00A2370F" w:rsidRPr="00225F21">
        <w:rPr>
          <w:iCs/>
        </w:rPr>
        <w:t xml:space="preserve"> (обозначить А-А)</w:t>
      </w:r>
      <w:r w:rsidR="006611AC" w:rsidRPr="00225F21">
        <w:rPr>
          <w:iCs/>
        </w:rPr>
        <w:t>; сечение плоскостью В – в проекционной связи</w:t>
      </w:r>
      <w:r w:rsidR="00A2370F" w:rsidRPr="00225F21">
        <w:rPr>
          <w:iCs/>
        </w:rPr>
        <w:t xml:space="preserve"> (</w:t>
      </w:r>
      <w:r w:rsidR="00A73FD4" w:rsidRPr="00225F21">
        <w:rPr>
          <w:iCs/>
        </w:rPr>
        <w:t>обозначить Б-Б)</w:t>
      </w:r>
      <w:r w:rsidR="006611AC" w:rsidRPr="00225F21">
        <w:rPr>
          <w:iCs/>
        </w:rPr>
        <w:t>.</w:t>
      </w:r>
      <w:r>
        <w:rPr>
          <w:iCs/>
        </w:rPr>
        <w:t xml:space="preserve"> </w:t>
      </w:r>
      <w:r w:rsidR="008653B9" w:rsidRPr="00225F21">
        <w:rPr>
          <w:iCs/>
        </w:rPr>
        <w:t>На фигурах сечения и на виде спереди нанесите размеры</w:t>
      </w:r>
      <w:r w:rsidR="006611AC" w:rsidRPr="00225F21">
        <w:rPr>
          <w:iCs/>
        </w:rPr>
        <w:t xml:space="preserve"> Работ</w:t>
      </w:r>
      <w:r w:rsidR="00A2370F" w:rsidRPr="00225F21">
        <w:rPr>
          <w:iCs/>
        </w:rPr>
        <w:t>у</w:t>
      </w:r>
      <w:r w:rsidR="006611AC" w:rsidRPr="00225F21">
        <w:rPr>
          <w:iCs/>
        </w:rPr>
        <w:t xml:space="preserve"> выполнить на листе формата А3.</w:t>
      </w:r>
      <w:r w:rsidR="00C429CA" w:rsidRPr="00225F21">
        <w:rPr>
          <w:iCs/>
        </w:rPr>
        <w:t xml:space="preserve">Наглядное изображение </w:t>
      </w:r>
      <w:r w:rsidR="00225F21" w:rsidRPr="00225F21">
        <w:rPr>
          <w:iCs/>
        </w:rPr>
        <w:t xml:space="preserve">вала </w:t>
      </w:r>
      <w:r w:rsidR="00C429CA" w:rsidRPr="00225F21">
        <w:rPr>
          <w:iCs/>
        </w:rPr>
        <w:t>не вычерчивать</w:t>
      </w:r>
      <w:r w:rsidR="00C429CA">
        <w:rPr>
          <w:i/>
          <w:iCs/>
        </w:rPr>
        <w:t>.</w:t>
      </w:r>
      <w:r>
        <w:rPr>
          <w:iCs/>
        </w:rPr>
        <w:t xml:space="preserve"> Пример выполнения работы представлен на рис.3</w:t>
      </w:r>
    </w:p>
    <w:p w:rsidR="00A2370F" w:rsidRDefault="00FA2FD8" w:rsidP="006611AC">
      <w:pPr>
        <w:shd w:val="clear" w:color="auto" w:fill="FFFFFF"/>
        <w:ind w:left="-142" w:right="-59" w:firstLine="680"/>
        <w:rPr>
          <w:b/>
          <w:iCs/>
          <w:noProof/>
          <w:sz w:val="20"/>
          <w:szCs w:val="20"/>
        </w:rPr>
      </w:pPr>
      <w:r>
        <w:rPr>
          <w:iCs/>
        </w:rPr>
        <w:t xml:space="preserve">Краткие теоретические сведения </w:t>
      </w:r>
      <w:proofErr w:type="gramStart"/>
      <w:r>
        <w:rPr>
          <w:iCs/>
        </w:rPr>
        <w:t>см</w:t>
      </w:r>
      <w:proofErr w:type="gramEnd"/>
      <w:r>
        <w:rPr>
          <w:iCs/>
        </w:rPr>
        <w:t xml:space="preserve">  ниже.</w:t>
      </w:r>
      <w:r w:rsidR="003966BD" w:rsidRPr="003966BD">
        <w:rPr>
          <w:b/>
          <w:iCs/>
          <w:noProof/>
          <w:sz w:val="20"/>
          <w:szCs w:val="20"/>
        </w:rPr>
        <w:t xml:space="preserve"> </w:t>
      </w:r>
    </w:p>
    <w:p w:rsidR="003966BD" w:rsidRPr="00FA2FD8" w:rsidRDefault="003966BD" w:rsidP="00D56D1A">
      <w:pPr>
        <w:shd w:val="clear" w:color="auto" w:fill="FFFFFF"/>
        <w:ind w:left="-142" w:right="-59" w:firstLine="680"/>
        <w:jc w:val="center"/>
        <w:rPr>
          <w:iCs/>
        </w:rPr>
      </w:pPr>
      <w:r>
        <w:rPr>
          <w:iCs/>
          <w:noProof/>
        </w:rPr>
        <w:drawing>
          <wp:inline distT="0" distB="0" distL="0" distR="0">
            <wp:extent cx="5934075" cy="4295775"/>
            <wp:effectExtent l="19050" t="0" r="9525" b="0"/>
            <wp:docPr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44000" contrast="6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F21" w:rsidRPr="00790E5A" w:rsidRDefault="00225F21" w:rsidP="00225F21">
      <w:pPr>
        <w:shd w:val="clear" w:color="auto" w:fill="FFFFFF"/>
        <w:ind w:left="-142" w:right="-59" w:firstLine="680"/>
        <w:jc w:val="center"/>
        <w:rPr>
          <w:b/>
          <w:iCs/>
          <w:sz w:val="20"/>
          <w:szCs w:val="20"/>
        </w:rPr>
      </w:pPr>
      <w:r w:rsidRPr="00790E5A">
        <w:rPr>
          <w:b/>
          <w:iCs/>
          <w:sz w:val="20"/>
          <w:szCs w:val="20"/>
        </w:rPr>
        <w:t>Рисунок 1 Задание для выполнения графической работы</w:t>
      </w:r>
    </w:p>
    <w:p w:rsidR="00225F21" w:rsidRPr="00790E5A" w:rsidRDefault="003966BD" w:rsidP="00225F21">
      <w:pPr>
        <w:shd w:val="clear" w:color="auto" w:fill="FFFFFF"/>
        <w:ind w:left="-142" w:right="-59" w:firstLine="680"/>
        <w:jc w:val="center"/>
        <w:rPr>
          <w:b/>
          <w:iCs/>
          <w:sz w:val="20"/>
          <w:szCs w:val="20"/>
        </w:rPr>
      </w:pPr>
      <w:r>
        <w:rPr>
          <w:b/>
          <w:iCs/>
          <w:noProof/>
          <w:sz w:val="20"/>
          <w:szCs w:val="20"/>
        </w:rPr>
        <w:lastRenderedPageBreak/>
        <w:drawing>
          <wp:anchor distT="0" distB="0" distL="114300" distR="114300" simplePos="0" relativeHeight="251674112" behindDoc="0" locked="0" layoutInCell="1" allowOverlap="1">
            <wp:simplePos x="0" y="0"/>
            <wp:positionH relativeFrom="column">
              <wp:posOffset>548640</wp:posOffset>
            </wp:positionH>
            <wp:positionV relativeFrom="paragraph">
              <wp:posOffset>-281940</wp:posOffset>
            </wp:positionV>
            <wp:extent cx="4276725" cy="3118485"/>
            <wp:effectExtent l="19050" t="0" r="9525" b="0"/>
            <wp:wrapTopAndBottom/>
            <wp:docPr id="16" name="Рисунок 4" descr="image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12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3118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5F21" w:rsidRPr="00790E5A">
        <w:rPr>
          <w:b/>
          <w:iCs/>
          <w:sz w:val="20"/>
          <w:szCs w:val="20"/>
        </w:rPr>
        <w:t>Рисунок 2 Наглядное изображение вала</w:t>
      </w:r>
      <w:r w:rsidR="00D56D1A">
        <w:rPr>
          <w:b/>
          <w:iCs/>
          <w:sz w:val="20"/>
          <w:szCs w:val="20"/>
        </w:rPr>
        <w:t xml:space="preserve">, </w:t>
      </w:r>
      <w:r w:rsidR="002861DD">
        <w:rPr>
          <w:b/>
          <w:iCs/>
          <w:sz w:val="20"/>
          <w:szCs w:val="20"/>
        </w:rPr>
        <w:t xml:space="preserve">чертеж которого приведен </w:t>
      </w:r>
      <w:r w:rsidR="00D56D1A">
        <w:rPr>
          <w:b/>
          <w:iCs/>
          <w:sz w:val="20"/>
          <w:szCs w:val="20"/>
        </w:rPr>
        <w:t>на рис.1</w:t>
      </w:r>
    </w:p>
    <w:p w:rsidR="001B2669" w:rsidRDefault="00F31042" w:rsidP="00F31042">
      <w:pPr>
        <w:shd w:val="clear" w:color="auto" w:fill="FFFFFF"/>
        <w:spacing w:after="240"/>
        <w:ind w:left="-142" w:right="-57" w:firstLine="680"/>
        <w:jc w:val="center"/>
        <w:rPr>
          <w:b/>
          <w:iCs/>
          <w:sz w:val="20"/>
          <w:szCs w:val="20"/>
        </w:rPr>
      </w:pPr>
      <w:r>
        <w:rPr>
          <w:iCs/>
          <w:noProof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76200</wp:posOffset>
            </wp:positionV>
            <wp:extent cx="5467350" cy="3829050"/>
            <wp:effectExtent l="19050" t="0" r="0" b="0"/>
            <wp:wrapTopAndBottom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2669" w:rsidRPr="00790E5A">
        <w:rPr>
          <w:b/>
          <w:iCs/>
          <w:sz w:val="20"/>
          <w:szCs w:val="20"/>
        </w:rPr>
        <w:t>Рисунок 3 Пример выполнения</w:t>
      </w:r>
      <w:r w:rsidR="00D56D1A">
        <w:rPr>
          <w:b/>
          <w:iCs/>
          <w:sz w:val="20"/>
          <w:szCs w:val="20"/>
        </w:rPr>
        <w:t xml:space="preserve"> </w:t>
      </w:r>
      <w:r w:rsidR="001B2669" w:rsidRPr="00790E5A">
        <w:rPr>
          <w:b/>
          <w:iCs/>
          <w:sz w:val="20"/>
          <w:szCs w:val="20"/>
        </w:rPr>
        <w:t xml:space="preserve"> графической работы</w:t>
      </w:r>
    </w:p>
    <w:p w:rsidR="006611AC" w:rsidRPr="00FA2FD8" w:rsidRDefault="00225F21" w:rsidP="006611AC">
      <w:pPr>
        <w:shd w:val="clear" w:color="auto" w:fill="FFFFFF"/>
        <w:ind w:left="-142" w:right="-59" w:firstLine="680"/>
        <w:rPr>
          <w:b/>
        </w:rPr>
      </w:pPr>
      <w:r w:rsidRPr="00FA2FD8">
        <w:rPr>
          <w:b/>
          <w:iCs/>
        </w:rPr>
        <w:t xml:space="preserve">Порядок выполнения </w:t>
      </w:r>
      <w:r w:rsidR="006611AC" w:rsidRPr="00FA2FD8">
        <w:rPr>
          <w:b/>
          <w:iCs/>
        </w:rPr>
        <w:t>задания: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9"/>
        </w:rPr>
      </w:pPr>
      <w:r>
        <w:rPr>
          <w:spacing w:val="-9"/>
        </w:rPr>
        <w:t>Изучить краткие теоретические сведения, изложенные ниже.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9"/>
        </w:rPr>
      </w:pPr>
      <w:r>
        <w:rPr>
          <w:spacing w:val="-9"/>
        </w:rPr>
        <w:t>На формате А3 вычертить рамку, основную надпись.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28"/>
        </w:rPr>
      </w:pPr>
      <w:r>
        <w:rPr>
          <w:spacing w:val="-11"/>
        </w:rPr>
        <w:t xml:space="preserve">Скомпоновать чертеж с учетом расположения главного вида детали, </w:t>
      </w:r>
      <w:r>
        <w:rPr>
          <w:spacing w:val="-9"/>
        </w:rPr>
        <w:t xml:space="preserve">размерных линий, линий секущих плоскостей и вынесенных </w:t>
      </w:r>
      <w:r>
        <w:t>сечений.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17"/>
        </w:rPr>
      </w:pPr>
      <w:r>
        <w:rPr>
          <w:spacing w:val="-11"/>
        </w:rPr>
        <w:t xml:space="preserve">Вычертить главный вид детали по заданному наглядному </w:t>
      </w:r>
      <w:r>
        <w:t>изображению вала.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19"/>
        </w:rPr>
      </w:pPr>
      <w:r>
        <w:rPr>
          <w:spacing w:val="-11"/>
        </w:rPr>
        <w:t xml:space="preserve">Нанести размеры на главный вид: длины и диаметры ступеней вала, </w:t>
      </w:r>
      <w:r>
        <w:rPr>
          <w:spacing w:val="-9"/>
        </w:rPr>
        <w:t>расстояния до центров отверстий, расстояние до паза и длину паза.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5"/>
        <w:ind w:right="-59"/>
        <w:rPr>
          <w:spacing w:val="-19"/>
        </w:rPr>
      </w:pPr>
      <w:r>
        <w:rPr>
          <w:spacing w:val="-11"/>
        </w:rPr>
        <w:t xml:space="preserve">Обозначить положение секущих плоскостей для выполнения </w:t>
      </w:r>
      <w:r>
        <w:t>необходимых сечений.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before="5"/>
        <w:ind w:right="-59"/>
        <w:rPr>
          <w:spacing w:val="-19"/>
        </w:rPr>
      </w:pPr>
      <w:r>
        <w:rPr>
          <w:spacing w:val="-9"/>
        </w:rPr>
        <w:t>Выполнить указанные сечения, расположив их:</w:t>
      </w:r>
    </w:p>
    <w:p w:rsidR="006972A6" w:rsidRDefault="006972A6" w:rsidP="006972A6">
      <w:pPr>
        <w:shd w:val="clear" w:color="auto" w:fill="FFFFFF"/>
        <w:spacing w:before="5"/>
        <w:ind w:left="567" w:right="-59"/>
      </w:pPr>
      <w:r>
        <w:rPr>
          <w:spacing w:val="-8"/>
        </w:rPr>
        <w:t xml:space="preserve">первое сечение - на продолжении следа секущей плоскости, совпадающей </w:t>
      </w:r>
      <w:proofErr w:type="gramStart"/>
      <w:r>
        <w:rPr>
          <w:spacing w:val="-8"/>
        </w:rPr>
        <w:t>с</w:t>
      </w:r>
      <w:proofErr w:type="gramEnd"/>
    </w:p>
    <w:p w:rsidR="006972A6" w:rsidRDefault="006972A6" w:rsidP="006972A6">
      <w:pPr>
        <w:shd w:val="clear" w:color="auto" w:fill="FFFFFF"/>
        <w:ind w:left="567" w:right="-59"/>
      </w:pPr>
      <w:r>
        <w:rPr>
          <w:spacing w:val="-10"/>
        </w:rPr>
        <w:lastRenderedPageBreak/>
        <w:t>осью симметрии сечения;</w:t>
      </w:r>
    </w:p>
    <w:p w:rsidR="006972A6" w:rsidRDefault="006972A6" w:rsidP="006972A6">
      <w:pPr>
        <w:shd w:val="clear" w:color="auto" w:fill="FFFFFF"/>
        <w:spacing w:before="5"/>
        <w:ind w:left="567" w:right="-59"/>
      </w:pPr>
      <w:r>
        <w:rPr>
          <w:spacing w:val="-8"/>
        </w:rPr>
        <w:t>второе сечение - в проекционной связи с главным видом;</w:t>
      </w:r>
    </w:p>
    <w:p w:rsidR="006972A6" w:rsidRDefault="006972A6" w:rsidP="006972A6">
      <w:pPr>
        <w:shd w:val="clear" w:color="auto" w:fill="FFFFFF"/>
        <w:ind w:left="567" w:right="-59"/>
      </w:pPr>
      <w:r>
        <w:rPr>
          <w:spacing w:val="-8"/>
        </w:rPr>
        <w:t>третье сечение - в любом месте поля чертежа.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9"/>
        </w:rPr>
      </w:pPr>
      <w:r>
        <w:rPr>
          <w:spacing w:val="-9"/>
        </w:rPr>
        <w:t>Нанести размеры на сечения: ширину и глубину пазов; диаметр, количество и глубину отверстий.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9"/>
        </w:rPr>
      </w:pPr>
      <w:r>
        <w:rPr>
          <w:spacing w:val="-9"/>
        </w:rPr>
        <w:t>Выполнить штриховку сечений и надписи над сечениями (при необходимости).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  <w:rPr>
          <w:spacing w:val="-9"/>
        </w:rPr>
      </w:pPr>
      <w:r>
        <w:rPr>
          <w:spacing w:val="-9"/>
        </w:rPr>
        <w:t>Обвести чертеж, соблюдая соотношение толщин линий разных типов и одинаковую яркость всей линий.</w:t>
      </w:r>
    </w:p>
    <w:p w:rsidR="006972A6" w:rsidRDefault="006972A6" w:rsidP="006972A6">
      <w:pPr>
        <w:widowControl w:val="0"/>
        <w:numPr>
          <w:ilvl w:val="0"/>
          <w:numId w:val="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ind w:right="-59"/>
      </w:pPr>
      <w:r>
        <w:rPr>
          <w:spacing w:val="-9"/>
        </w:rPr>
        <w:t xml:space="preserve"> Оформить формат и основную надпись</w:t>
      </w:r>
      <w:r>
        <w:t>.</w:t>
      </w:r>
    </w:p>
    <w:p w:rsidR="00DA0DB3" w:rsidRDefault="00B6426C" w:rsidP="00DA0DB3">
      <w:pPr>
        <w:pStyle w:val="a5"/>
        <w:spacing w:before="150" w:after="150" w:line="360" w:lineRule="auto"/>
        <w:ind w:right="150"/>
        <w:jc w:val="both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Краткие теоретические сведения</w:t>
      </w:r>
    </w:p>
    <w:p w:rsidR="00BB33EF" w:rsidRPr="00D56D1A" w:rsidRDefault="00D56D1A" w:rsidP="00D56D1A">
      <w:pPr>
        <w:ind w:firstLine="426"/>
        <w:rPr>
          <w:b/>
          <w:sz w:val="28"/>
          <w:szCs w:val="28"/>
        </w:rPr>
      </w:pPr>
      <w:r w:rsidRPr="00D56D1A">
        <w:rPr>
          <w:b/>
          <w:sz w:val="28"/>
          <w:szCs w:val="28"/>
        </w:rPr>
        <w:t>Сечения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BB33EF" w:rsidRPr="00BB33EF" w:rsidTr="00BB33EF">
        <w:trPr>
          <w:tblCellSpacing w:w="15" w:type="dxa"/>
        </w:trPr>
        <w:tc>
          <w:tcPr>
            <w:tcW w:w="0" w:type="auto"/>
            <w:hideMark/>
          </w:tcPr>
          <w:p w:rsidR="00BB33EF" w:rsidRDefault="00BB33EF" w:rsidP="00382395">
            <w:pPr>
              <w:ind w:firstLine="426"/>
              <w:jc w:val="both"/>
            </w:pPr>
            <w:r w:rsidRPr="00BB33EF">
              <w:t>Производственные чертежи содержат различные типы изобр</w:t>
            </w:r>
            <w:r w:rsidR="00325280">
              <w:t>ажений — виды, разрезы, сечения, которые выполняются по правилам прямоугольного проецирования, но содер</w:t>
            </w:r>
            <w:r w:rsidR="00D133D9">
              <w:t>жат ряд условностей и упрощений (ГОСТ 2.305-2008)</w:t>
            </w:r>
          </w:p>
          <w:p w:rsidR="00325280" w:rsidRPr="00BB33EF" w:rsidRDefault="00325280" w:rsidP="00382395">
            <w:pPr>
              <w:ind w:firstLine="426"/>
              <w:jc w:val="both"/>
            </w:pPr>
            <w:r>
              <w:t>Вид – изображение, обращенной к наблюдателю видимой части поверхности предмета.</w:t>
            </w:r>
          </w:p>
          <w:p w:rsidR="00BB33EF" w:rsidRPr="00BB33EF" w:rsidRDefault="00BB33EF" w:rsidP="00325280">
            <w:pPr>
              <w:spacing w:after="100" w:afterAutospacing="1"/>
              <w:ind w:firstLine="425"/>
              <w:jc w:val="both"/>
            </w:pPr>
            <w:r w:rsidRPr="00BB33EF">
              <w:t xml:space="preserve">Сечения и разрезы позволяют выявить внешнюю и внутреннюю (рис. </w:t>
            </w:r>
            <w:r>
              <w:t>4</w:t>
            </w:r>
            <w:r w:rsidRPr="00BB33EF">
              <w:t xml:space="preserve">, а, б) форму детали. Названные изображения получают в результате мысленного рассечения детали секущей плоскостью, положение которой выбирают в зависимости от формы изображаемой детали. Сечения и разрезы дополняют и уточняют геометрическую информацию о </w:t>
            </w:r>
            <w:r>
              <w:t xml:space="preserve">предмете </w:t>
            </w:r>
            <w:r w:rsidRPr="00BB33EF">
              <w:t>и тем самым увеличивают возможности выявления формы изображаемого объекта на чертеже. В некоторых случаях они имеют большую информационную емкость, чем виды. Разрезы и сечения являются проекционными изображениями и выполняются по правилам прямоугольного проецирования.</w:t>
            </w:r>
          </w:p>
          <w:p w:rsidR="00BB33EF" w:rsidRPr="00BB33EF" w:rsidRDefault="00BB33EF" w:rsidP="00BB33EF">
            <w:pPr>
              <w:jc w:val="center"/>
              <w:rPr>
                <w:i/>
                <w:iCs/>
              </w:rPr>
            </w:pPr>
            <w:r>
              <w:rPr>
                <w:i/>
                <w:iCs/>
                <w:noProof/>
              </w:rPr>
              <w:drawing>
                <wp:inline distT="0" distB="0" distL="0" distR="0">
                  <wp:extent cx="3429000" cy="3560291"/>
                  <wp:effectExtent l="19050" t="0" r="0" b="0"/>
                  <wp:docPr id="26" name="Рисунок 16" descr="http://www.cherch.ru/images/stories/pic2/image0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cherch.ru/images/stories/pic2/image0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35602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33EF" w:rsidRPr="00BB33EF" w:rsidRDefault="00BB33EF" w:rsidP="00BB33EF">
            <w:pPr>
              <w:spacing w:before="100" w:beforeAutospacing="1" w:after="100" w:afterAutospacing="1"/>
              <w:jc w:val="center"/>
            </w:pPr>
            <w:r w:rsidRPr="00BB33EF">
              <w:rPr>
                <w:b/>
                <w:bCs/>
                <w:color w:val="000000"/>
                <w:sz w:val="20"/>
              </w:rPr>
              <w:t xml:space="preserve">Рис. </w:t>
            </w:r>
            <w:r>
              <w:rPr>
                <w:b/>
                <w:bCs/>
                <w:color w:val="000000"/>
                <w:sz w:val="20"/>
              </w:rPr>
              <w:t>4</w:t>
            </w:r>
            <w:r w:rsidR="00C8349A">
              <w:rPr>
                <w:b/>
                <w:bCs/>
                <w:color w:val="000000"/>
                <w:sz w:val="20"/>
              </w:rPr>
              <w:t xml:space="preserve"> Примеры изображений</w:t>
            </w:r>
          </w:p>
        </w:tc>
      </w:tr>
    </w:tbl>
    <w:p w:rsidR="00A30C7D" w:rsidRDefault="00BB33EF" w:rsidP="00382395">
      <w:pPr>
        <w:ind w:firstLine="426"/>
        <w:jc w:val="both"/>
      </w:pPr>
      <w:r w:rsidRPr="00BB33EF">
        <w:rPr>
          <w:b/>
          <w:bCs/>
          <w:i/>
          <w:iCs/>
        </w:rPr>
        <w:t>Сечение</w:t>
      </w:r>
      <w:r w:rsidRPr="00BB33EF">
        <w:t xml:space="preserve"> — изображение фигуры, получающейся при мысленном рассечении предмета секущей плоскостью. В сечении показывается только то, что находится в секущей плоскости.</w:t>
      </w:r>
      <w:r>
        <w:t xml:space="preserve"> Фиг</w:t>
      </w:r>
      <w:r w:rsidR="00325280">
        <w:t>уру сечения выделяют штриховкой.</w:t>
      </w:r>
    </w:p>
    <w:p w:rsidR="00A30C7D" w:rsidRPr="00A30C7D" w:rsidRDefault="00A30C7D" w:rsidP="00382395">
      <w:pPr>
        <w:ind w:firstLine="426"/>
        <w:jc w:val="both"/>
      </w:pPr>
      <w:r w:rsidRPr="00A30C7D">
        <w:lastRenderedPageBreak/>
        <w:t>Сечение служит для выявлени</w:t>
      </w:r>
      <w:r w:rsidR="00254E93">
        <w:t>я</w:t>
      </w:r>
      <w:r w:rsidRPr="00A30C7D">
        <w:t xml:space="preserve"> формы детали в отдельном месте (отверстия, шпоночные пазы и т</w:t>
      </w:r>
      <w:r>
        <w:t>.</w:t>
      </w:r>
      <w:r w:rsidRPr="00A30C7D">
        <w:t>д.)</w:t>
      </w:r>
    </w:p>
    <w:p w:rsidR="00BB33EF" w:rsidRDefault="00276EED" w:rsidP="00A30C7D">
      <w:pPr>
        <w:jc w:val="center"/>
      </w:pPr>
      <w:r w:rsidRPr="00276EED">
        <w:rPr>
          <w:noProof/>
        </w:rPr>
        <w:drawing>
          <wp:inline distT="0" distB="0" distL="0" distR="0">
            <wp:extent cx="4343400" cy="6372225"/>
            <wp:effectExtent l="19050" t="0" r="0" b="0"/>
            <wp:docPr id="33" name="Рисунок 8" descr="http://www.cherch.ru/images/stories/pic2/image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cherch.ru/images/stories/pic2/image05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637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EED" w:rsidRPr="00BB33EF" w:rsidRDefault="00276EED" w:rsidP="00276EED">
      <w:pPr>
        <w:spacing w:before="100" w:beforeAutospacing="1" w:after="100" w:afterAutospacing="1"/>
        <w:jc w:val="center"/>
      </w:pPr>
      <w:r w:rsidRPr="00BB33EF">
        <w:rPr>
          <w:b/>
          <w:bCs/>
          <w:color w:val="000000"/>
          <w:sz w:val="20"/>
        </w:rPr>
        <w:t xml:space="preserve">Рис. </w:t>
      </w:r>
      <w:r>
        <w:rPr>
          <w:b/>
          <w:bCs/>
          <w:color w:val="000000"/>
          <w:sz w:val="20"/>
        </w:rPr>
        <w:t>5</w:t>
      </w:r>
      <w:r w:rsidRPr="00BB33EF">
        <w:rPr>
          <w:b/>
          <w:bCs/>
          <w:color w:val="000000"/>
          <w:sz w:val="20"/>
        </w:rPr>
        <w:t>. Сечения:</w:t>
      </w:r>
    </w:p>
    <w:p w:rsidR="00276EED" w:rsidRPr="00BB33EF" w:rsidRDefault="00276EED" w:rsidP="00276EED">
      <w:pPr>
        <w:spacing w:before="100" w:beforeAutospacing="1" w:after="100" w:afterAutospacing="1"/>
        <w:jc w:val="center"/>
      </w:pPr>
      <w:proofErr w:type="gramStart"/>
      <w:r w:rsidRPr="00BB33EF">
        <w:rPr>
          <w:b/>
          <w:bCs/>
          <w:color w:val="000000"/>
          <w:sz w:val="20"/>
        </w:rPr>
        <w:t>а — получение сечения; б - сечение, построенное в проекционной связи с видом; в - сечение, выполненное на свободном месте чертежа; г — се</w:t>
      </w:r>
      <w:r w:rsidRPr="00BB33EF">
        <w:rPr>
          <w:b/>
          <w:bCs/>
          <w:color w:val="000000"/>
          <w:sz w:val="20"/>
        </w:rPr>
        <w:softHyphen/>
        <w:t>чение, выполненное на продолжении следа секущей плоскости</w:t>
      </w:r>
      <w:proofErr w:type="gramEnd"/>
    </w:p>
    <w:p w:rsidR="00BB33EF" w:rsidRPr="00BB33EF" w:rsidRDefault="00BB33EF" w:rsidP="00325280">
      <w:pPr>
        <w:ind w:firstLine="425"/>
        <w:jc w:val="both"/>
      </w:pPr>
      <w:r w:rsidRPr="00BB33EF">
        <w:t xml:space="preserve">Деталь проецируют на плоскость проекций V (рис. </w:t>
      </w:r>
      <w:r>
        <w:t>5</w:t>
      </w:r>
      <w:r w:rsidRPr="00BB33EF">
        <w:t>, а). Затем ее мысленно рассекают секущей плоскостью в том месте, где необходимо уточнить форму изделия. В секущей плоскости получают фигуру сечения. Пос</w:t>
      </w:r>
      <w:r w:rsidR="00325280">
        <w:t>ле этого секущую плоскость (вме</w:t>
      </w:r>
      <w:r w:rsidRPr="00BB33EF">
        <w:t>сте с фигурой сечения) мыс</w:t>
      </w:r>
      <w:r w:rsidR="00325280">
        <w:t>ленно вынимают, поворачивают во</w:t>
      </w:r>
      <w:r w:rsidRPr="00BB33EF">
        <w:t>круг вертикальной оси, перем</w:t>
      </w:r>
      <w:r w:rsidR="00325280">
        <w:t>ещают параллельно плоскости про</w:t>
      </w:r>
      <w:r w:rsidRPr="00BB33EF">
        <w:t xml:space="preserve">екций и совмещают с плоскостью V так, чтобы изображения вида спереди и фигуры сечения не заслоняли друг друга (рис. </w:t>
      </w:r>
      <w:r>
        <w:t>5</w:t>
      </w:r>
      <w:r w:rsidRPr="00BB33EF">
        <w:t>, б). Обратите внимани</w:t>
      </w:r>
      <w:r w:rsidR="00325280">
        <w:t>е на то, что при таком перемеще</w:t>
      </w:r>
      <w:r w:rsidRPr="00BB33EF">
        <w:t xml:space="preserve">нии секущей плоскости вид спереди находится в </w:t>
      </w:r>
      <w:r w:rsidRPr="00BB33EF">
        <w:lastRenderedPageBreak/>
        <w:t>проекционной связи с сечением. Полученно</w:t>
      </w:r>
      <w:r w:rsidR="00325280">
        <w:t>е изображение фигуры сечения на</w:t>
      </w:r>
      <w:r w:rsidRPr="00BB33EF">
        <w:t>зывают сечением, выполненным в проекционной связи.</w:t>
      </w:r>
    </w:p>
    <w:p w:rsidR="00BB33EF" w:rsidRPr="00BB33EF" w:rsidRDefault="00BB33EF" w:rsidP="00325280">
      <w:pPr>
        <w:ind w:firstLine="425"/>
        <w:jc w:val="both"/>
      </w:pPr>
      <w:r w:rsidRPr="00BB33EF">
        <w:t xml:space="preserve">Секущую плоскость с фигурой сечения допускается перемещать в произвольном направлении, совмещая ее с плоскостью проекций, без учета проекционной связи. Такое сечение называется сечением, выполненным на свободном месте чертежа (рис. </w:t>
      </w:r>
      <w:r>
        <w:t>5</w:t>
      </w:r>
      <w:r w:rsidRPr="00BB33EF">
        <w:t xml:space="preserve">, в). Сечение можно располагать и на продолжении следа секущей плоскости (рис. </w:t>
      </w:r>
      <w:r>
        <w:t>5</w:t>
      </w:r>
      <w:r w:rsidRPr="00BB33EF">
        <w:t>, г). Оно называется сечением, выполненным на продолжении следа секущей плоскости.</w:t>
      </w:r>
    </w:p>
    <w:p w:rsidR="00BB33EF" w:rsidRDefault="00BB33EF" w:rsidP="00325280">
      <w:pPr>
        <w:ind w:firstLine="425"/>
        <w:jc w:val="both"/>
      </w:pPr>
      <w:r w:rsidRPr="00BB33EF">
        <w:t>Если сечение располагается на продолжении следа секущей плоскости, то сечение не обозначается (</w:t>
      </w:r>
      <w:proofErr w:type="gramStart"/>
      <w:r w:rsidRPr="00BB33EF">
        <w:t>см</w:t>
      </w:r>
      <w:proofErr w:type="gramEnd"/>
      <w:r w:rsidRPr="00BB33EF">
        <w:t xml:space="preserve">. рис. </w:t>
      </w:r>
      <w:r>
        <w:t>5</w:t>
      </w:r>
      <w:r w:rsidRPr="00BB33EF">
        <w:t>, г). Если сечение располагается на свободном месте чертежа, то его обозначают надписью типа «А — А» (</w:t>
      </w:r>
      <w:proofErr w:type="gramStart"/>
      <w:r w:rsidRPr="00BB33EF">
        <w:t>см</w:t>
      </w:r>
      <w:proofErr w:type="gramEnd"/>
      <w:r w:rsidRPr="00BB33EF">
        <w:t xml:space="preserve">. рис. </w:t>
      </w:r>
      <w:r>
        <w:t>5</w:t>
      </w:r>
      <w:r w:rsidRPr="00BB33EF">
        <w:t>, б, в).</w:t>
      </w:r>
    </w:p>
    <w:p w:rsidR="00D133D9" w:rsidRPr="00BB33EF" w:rsidRDefault="00D133D9" w:rsidP="00D133D9">
      <w:pPr>
        <w:ind w:firstLine="425"/>
        <w:jc w:val="both"/>
      </w:pPr>
      <w:r w:rsidRPr="00BB33EF">
        <w:t>ГОСТ 2.305—</w:t>
      </w:r>
      <w:r>
        <w:t>2008</w:t>
      </w:r>
      <w:r w:rsidRPr="00BB33EF">
        <w:t xml:space="preserve"> устанавливает правила изображения и обозначения сечений.</w:t>
      </w:r>
    </w:p>
    <w:p w:rsidR="00276EED" w:rsidRDefault="00BB33EF" w:rsidP="00325280">
      <w:pPr>
        <w:ind w:firstLine="425"/>
        <w:jc w:val="both"/>
      </w:pPr>
      <w:r w:rsidRPr="00BB33EF">
        <w:t xml:space="preserve">Если секущая плоскость проходит вдоль оси цилиндрической или </w:t>
      </w:r>
      <w:r w:rsidR="00A30C7D">
        <w:t>к</w:t>
      </w:r>
      <w:r w:rsidRPr="00BB33EF">
        <w:t>онической поверхности, ограничивающих отверстие или углубление, то их контур на сечении оказывают полностью, например изображение углубления конической формы (</w:t>
      </w:r>
      <w:proofErr w:type="gramStart"/>
      <w:r w:rsidRPr="00BB33EF">
        <w:t>см</w:t>
      </w:r>
      <w:proofErr w:type="gramEnd"/>
      <w:r w:rsidRPr="00BB33EF">
        <w:t xml:space="preserve">. рис. </w:t>
      </w:r>
      <w:r>
        <w:t>5</w:t>
      </w:r>
      <w:r w:rsidRPr="00BB33EF">
        <w:t>)</w:t>
      </w:r>
      <w:r w:rsidR="00A30C7D">
        <w:t>, цилиндрической формы (рис.6)</w:t>
      </w:r>
      <w:r w:rsidRPr="00BB33EF">
        <w:t>.</w:t>
      </w:r>
    </w:p>
    <w:p w:rsidR="00C8349A" w:rsidRDefault="00C8349A" w:rsidP="00C8349A">
      <w:pPr>
        <w:spacing w:before="100" w:beforeAutospacing="1" w:after="100" w:afterAutospacing="1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57150" distR="57150" simplePos="0" relativeHeight="251670016" behindDoc="0" locked="0" layoutInCell="1" allowOverlap="1">
            <wp:simplePos x="0" y="0"/>
            <wp:positionH relativeFrom="column">
              <wp:posOffset>634365</wp:posOffset>
            </wp:positionH>
            <wp:positionV relativeFrom="paragraph">
              <wp:posOffset>228600</wp:posOffset>
            </wp:positionV>
            <wp:extent cx="3505200" cy="2286000"/>
            <wp:effectExtent l="19050" t="0" r="0" b="0"/>
            <wp:wrapTopAndBottom/>
            <wp:docPr id="36" name="Рисунок 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104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8349A">
        <w:rPr>
          <w:b/>
          <w:sz w:val="20"/>
          <w:szCs w:val="20"/>
        </w:rPr>
        <w:t>Рисунок 6</w:t>
      </w:r>
      <w:r>
        <w:rPr>
          <w:b/>
          <w:sz w:val="20"/>
          <w:szCs w:val="20"/>
        </w:rPr>
        <w:t xml:space="preserve"> Примеры изображений цилиндрических и конических отверстий в сечении</w:t>
      </w:r>
    </w:p>
    <w:p w:rsidR="00D133D9" w:rsidRDefault="00D133D9" w:rsidP="00D133D9">
      <w:pPr>
        <w:ind w:firstLine="426"/>
        <w:jc w:val="both"/>
      </w:pPr>
      <w:r>
        <w:rPr>
          <w:noProof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405765</wp:posOffset>
            </wp:positionH>
            <wp:positionV relativeFrom="paragraph">
              <wp:posOffset>1606550</wp:posOffset>
            </wp:positionV>
            <wp:extent cx="5156200" cy="1371600"/>
            <wp:effectExtent l="19050" t="0" r="6350" b="0"/>
            <wp:wrapTopAndBottom/>
            <wp:docPr id="4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68EC">
        <w:t xml:space="preserve">Обозначение сечений подобно обозначению разрезов и состоит из следов секущей плоскости и стрелки, указывающей направление взгляда, а также буквы, проставляемой с наружной стороны стрелки. При обозначении сечений положение секущей плоскости на чертеже отмечается разомкнутой линией, толщина которой устанавливается в зависимости от толщины основной линии </w:t>
      </w:r>
      <w:proofErr w:type="spellStart"/>
      <w:r w:rsidR="000868EC">
        <w:t>s</w:t>
      </w:r>
      <w:proofErr w:type="spellEnd"/>
      <w:r w:rsidR="000868EC">
        <w:t xml:space="preserve"> (рис. 7, а).</w:t>
      </w:r>
      <w:r w:rsidR="000868EC" w:rsidRPr="000868EC">
        <w:t xml:space="preserve"> </w:t>
      </w:r>
      <w:r w:rsidR="000868EC">
        <w:t xml:space="preserve">Направление взгляда показывается стрелками. Размеры стрелок и их положение на чертеже видны </w:t>
      </w:r>
      <w:proofErr w:type="gramStart"/>
      <w:r w:rsidR="000868EC">
        <w:t>из</w:t>
      </w:r>
      <w:proofErr w:type="gramEnd"/>
      <w:r w:rsidR="000868EC">
        <w:t xml:space="preserve"> </w:t>
      </w:r>
      <w:proofErr w:type="gramStart"/>
      <w:r w:rsidR="000868EC">
        <w:t>рис</w:t>
      </w:r>
      <w:proofErr w:type="gramEnd"/>
      <w:r w:rsidR="000868EC">
        <w:t>. 7,</w:t>
      </w:r>
      <w:r w:rsidR="000868EC">
        <w:rPr>
          <w:i/>
          <w:iCs/>
        </w:rPr>
        <w:t>б</w:t>
      </w:r>
      <w:r>
        <w:t>. Обозначение разрезов включает прописные буквы русского алфавита по порядку, высотой 7…10 мм. Буквы располагаются рядом со стрелками (в противоположной стороне от контура изображения), а также над сечением или разрезом (рис. 7, в).</w:t>
      </w:r>
    </w:p>
    <w:p w:rsidR="00C8349A" w:rsidRPr="00D133D9" w:rsidRDefault="000868EC" w:rsidP="00D133D9">
      <w:pPr>
        <w:ind w:firstLine="425"/>
        <w:jc w:val="center"/>
        <w:rPr>
          <w:b/>
          <w:sz w:val="20"/>
          <w:szCs w:val="20"/>
        </w:rPr>
      </w:pPr>
      <w:r w:rsidRPr="00D133D9">
        <w:rPr>
          <w:b/>
          <w:sz w:val="20"/>
          <w:szCs w:val="20"/>
        </w:rPr>
        <w:t xml:space="preserve">Рисунок 7 </w:t>
      </w:r>
      <w:r w:rsidR="00C8349A" w:rsidRPr="00D133D9">
        <w:rPr>
          <w:b/>
          <w:sz w:val="20"/>
          <w:szCs w:val="20"/>
        </w:rPr>
        <w:t>Параметры обозначения секущей плоскости</w:t>
      </w:r>
    </w:p>
    <w:p w:rsidR="00BB33EF" w:rsidRPr="00BB33EF" w:rsidRDefault="00BB33EF" w:rsidP="00325280">
      <w:pPr>
        <w:ind w:firstLine="425"/>
        <w:jc w:val="both"/>
      </w:pPr>
      <w:r w:rsidRPr="00BB33EF">
        <w:t xml:space="preserve">Для выявления формы некоторых деталей иногда требуется выполнить несколько сечений, которые на чертеже обозначают буквами русского алфавита (рис. </w:t>
      </w:r>
      <w:r>
        <w:t>6</w:t>
      </w:r>
      <w:r w:rsidRPr="00BB33EF">
        <w:t>).</w:t>
      </w:r>
    </w:p>
    <w:p w:rsidR="00BB33EF" w:rsidRPr="00BB33EF" w:rsidRDefault="00BB33EF" w:rsidP="00325280">
      <w:pPr>
        <w:ind w:firstLine="425"/>
        <w:jc w:val="both"/>
      </w:pPr>
      <w:r w:rsidRPr="00BB33EF">
        <w:lastRenderedPageBreak/>
        <w:t xml:space="preserve">Контуры фигуры </w:t>
      </w:r>
      <w:r w:rsidR="00276EED">
        <w:t xml:space="preserve">вынесенного </w:t>
      </w:r>
      <w:r w:rsidRPr="00BB33EF">
        <w:t>сечения детали изображают сплошной основной линией. Внутри этих контуров дают условное графическое обозначение материала детали (табл. 1).</w:t>
      </w:r>
      <w:r w:rsidR="00276EED">
        <w:t xml:space="preserve"> </w:t>
      </w:r>
    </w:p>
    <w:p w:rsidR="00C8349A" w:rsidRPr="00BB33EF" w:rsidRDefault="00C8349A" w:rsidP="00BB33EF">
      <w:pPr>
        <w:spacing w:before="100" w:beforeAutospacing="1" w:after="100" w:afterAutospacing="1"/>
        <w:jc w:val="center"/>
        <w:rPr>
          <w:b/>
          <w:sz w:val="20"/>
          <w:szCs w:val="20"/>
        </w:rPr>
      </w:pPr>
    </w:p>
    <w:p w:rsidR="00BB33EF" w:rsidRPr="00BB33EF" w:rsidRDefault="00A30C7D" w:rsidP="00BB33EF">
      <w:pPr>
        <w:spacing w:before="100" w:beforeAutospacing="1" w:after="100" w:afterAutospacing="1"/>
        <w:jc w:val="center"/>
      </w:pPr>
      <w:r>
        <w:rPr>
          <w:b/>
          <w:bCs/>
          <w:noProof/>
          <w:color w:val="000000"/>
          <w:sz w:val="20"/>
          <w:szCs w:val="20"/>
        </w:rPr>
        <w:drawing>
          <wp:inline distT="0" distB="0" distL="0" distR="0">
            <wp:extent cx="3124200" cy="2162175"/>
            <wp:effectExtent l="19050" t="0" r="0" b="0"/>
            <wp:docPr id="34" name="Рисунок 9" descr="http://www.cherch.ru/images/stories/pic2/image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cherch.ru/images/stories/pic2/image053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3EF" w:rsidRPr="00BB33EF" w:rsidRDefault="00BB33EF" w:rsidP="00BB33EF">
      <w:pPr>
        <w:spacing w:before="100" w:beforeAutospacing="1" w:after="100" w:afterAutospacing="1"/>
        <w:jc w:val="center"/>
      </w:pPr>
      <w:r w:rsidRPr="00BB33EF">
        <w:rPr>
          <w:b/>
          <w:bCs/>
          <w:color w:val="000000"/>
          <w:sz w:val="20"/>
        </w:rPr>
        <w:t xml:space="preserve">Рис. </w:t>
      </w:r>
      <w:r>
        <w:rPr>
          <w:b/>
          <w:bCs/>
          <w:color w:val="000000"/>
          <w:sz w:val="20"/>
        </w:rPr>
        <w:t>6</w:t>
      </w:r>
      <w:r w:rsidRPr="00BB33EF">
        <w:rPr>
          <w:b/>
          <w:bCs/>
          <w:color w:val="000000"/>
          <w:sz w:val="20"/>
        </w:rPr>
        <w:t>. Обозначение сечений буквами русского алфавита</w:t>
      </w:r>
    </w:p>
    <w:p w:rsidR="00BB33EF" w:rsidRPr="00BB33EF" w:rsidRDefault="00A30C7D" w:rsidP="00BB33EF">
      <w:pPr>
        <w:spacing w:before="100" w:beforeAutospacing="1" w:after="100" w:afterAutospacing="1"/>
        <w:jc w:val="center"/>
      </w:pPr>
      <w:r>
        <w:rPr>
          <w:b/>
          <w:bCs/>
        </w:rPr>
        <w:t>Таблица 1</w:t>
      </w:r>
      <w:r w:rsidR="00BB33EF" w:rsidRPr="00BB33EF">
        <w:rPr>
          <w:b/>
          <w:bCs/>
        </w:rPr>
        <w:t>. Графические обозначения некоторых материалов на чертежах</w:t>
      </w:r>
    </w:p>
    <w:p w:rsidR="00BB33EF" w:rsidRPr="00BB33EF" w:rsidRDefault="00BB33EF" w:rsidP="00BB33EF">
      <w:pPr>
        <w:jc w:val="center"/>
        <w:rPr>
          <w:i/>
          <w:iCs/>
        </w:rPr>
      </w:pPr>
      <w:r>
        <w:rPr>
          <w:b/>
          <w:bCs/>
          <w:i/>
          <w:iCs/>
          <w:noProof/>
        </w:rPr>
        <w:drawing>
          <wp:inline distT="0" distB="0" distL="0" distR="0">
            <wp:extent cx="4619625" cy="4171950"/>
            <wp:effectExtent l="19050" t="0" r="9525" b="0"/>
            <wp:docPr id="23" name="Рисунок 10" descr="http://www.cherch.ru/images/stories/pic2/image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cherch.ru/images/stories/pic2/image055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3EF" w:rsidRDefault="00BB33EF" w:rsidP="00BB33EF">
      <w:pPr>
        <w:jc w:val="center"/>
        <w:rPr>
          <w:i/>
          <w:iCs/>
        </w:rPr>
      </w:pPr>
    </w:p>
    <w:sectPr w:rsidR="00BB33EF" w:rsidSect="00BF5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36507"/>
    <w:multiLevelType w:val="singleLevel"/>
    <w:tmpl w:val="0A9EA472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">
    <w:nsid w:val="63254757"/>
    <w:multiLevelType w:val="singleLevel"/>
    <w:tmpl w:val="3C5C271E"/>
    <w:lvl w:ilvl="0">
      <w:start w:val="6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  <w:sz w:val="28"/>
        <w:szCs w:val="28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11AC"/>
    <w:rsid w:val="000868EC"/>
    <w:rsid w:val="000C1DDD"/>
    <w:rsid w:val="001B2669"/>
    <w:rsid w:val="001D4BCD"/>
    <w:rsid w:val="00225F21"/>
    <w:rsid w:val="00235C51"/>
    <w:rsid w:val="00254E93"/>
    <w:rsid w:val="00276EED"/>
    <w:rsid w:val="002861DD"/>
    <w:rsid w:val="00296EC9"/>
    <w:rsid w:val="002D0584"/>
    <w:rsid w:val="003005F6"/>
    <w:rsid w:val="0030357F"/>
    <w:rsid w:val="00325280"/>
    <w:rsid w:val="00382395"/>
    <w:rsid w:val="003966BD"/>
    <w:rsid w:val="006611AC"/>
    <w:rsid w:val="006972A6"/>
    <w:rsid w:val="006A3EF0"/>
    <w:rsid w:val="006C5596"/>
    <w:rsid w:val="00731D99"/>
    <w:rsid w:val="0077408D"/>
    <w:rsid w:val="00790E5A"/>
    <w:rsid w:val="008653B9"/>
    <w:rsid w:val="008B308E"/>
    <w:rsid w:val="009F2441"/>
    <w:rsid w:val="00A2370F"/>
    <w:rsid w:val="00A30C7D"/>
    <w:rsid w:val="00A37E83"/>
    <w:rsid w:val="00A73FD4"/>
    <w:rsid w:val="00B6426C"/>
    <w:rsid w:val="00B87518"/>
    <w:rsid w:val="00BB33EF"/>
    <w:rsid w:val="00BF5A0A"/>
    <w:rsid w:val="00C429CA"/>
    <w:rsid w:val="00C8349A"/>
    <w:rsid w:val="00D133D9"/>
    <w:rsid w:val="00D56D1A"/>
    <w:rsid w:val="00DA0DB3"/>
    <w:rsid w:val="00DF405C"/>
    <w:rsid w:val="00E43664"/>
    <w:rsid w:val="00EA21D0"/>
    <w:rsid w:val="00EB0627"/>
    <w:rsid w:val="00EC7CB5"/>
    <w:rsid w:val="00F31042"/>
    <w:rsid w:val="00F65645"/>
    <w:rsid w:val="00FA2FD8"/>
    <w:rsid w:val="00FB1D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1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BB33E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6611AC"/>
    <w:rPr>
      <w:i/>
      <w:iCs/>
    </w:rPr>
  </w:style>
  <w:style w:type="character" w:styleId="a4">
    <w:name w:val="Strong"/>
    <w:uiPriority w:val="22"/>
    <w:qFormat/>
    <w:rsid w:val="006611AC"/>
    <w:rPr>
      <w:b/>
      <w:bCs/>
    </w:rPr>
  </w:style>
  <w:style w:type="paragraph" w:styleId="3">
    <w:name w:val="Body Text Indent 3"/>
    <w:basedOn w:val="a"/>
    <w:link w:val="30"/>
    <w:rsid w:val="006611A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11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6611AC"/>
    <w:pPr>
      <w:spacing w:before="240" w:after="240"/>
    </w:pPr>
  </w:style>
  <w:style w:type="paragraph" w:styleId="a6">
    <w:name w:val="Balloon Text"/>
    <w:basedOn w:val="a"/>
    <w:link w:val="a7"/>
    <w:uiPriority w:val="99"/>
    <w:semiHidden/>
    <w:unhideWhenUsed/>
    <w:rsid w:val="006C559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5596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Address"/>
    <w:basedOn w:val="a"/>
    <w:link w:val="HTML0"/>
    <w:uiPriority w:val="99"/>
    <w:semiHidden/>
    <w:unhideWhenUsed/>
    <w:rsid w:val="00BB33EF"/>
    <w:rPr>
      <w:i/>
      <w:iCs/>
    </w:rPr>
  </w:style>
  <w:style w:type="character" w:customStyle="1" w:styleId="HTML0">
    <w:name w:val="Адрес HTML Знак"/>
    <w:basedOn w:val="a0"/>
    <w:link w:val="HTML"/>
    <w:uiPriority w:val="99"/>
    <w:semiHidden/>
    <w:rsid w:val="00BB33E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33E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Hyperlink"/>
    <w:basedOn w:val="a0"/>
    <w:uiPriority w:val="99"/>
    <w:semiHidden/>
    <w:unhideWhenUsed/>
    <w:rsid w:val="00BB33EF"/>
    <w:rPr>
      <w:color w:val="0000FF"/>
      <w:u w:val="single"/>
    </w:rPr>
  </w:style>
  <w:style w:type="character" w:customStyle="1" w:styleId="copyright-span">
    <w:name w:val="copyright-span"/>
    <w:basedOn w:val="a0"/>
    <w:rsid w:val="000868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6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4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60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html:file://C:\Documents%20and%20Settings\&#1055;&#1086;&#1083;&#1100;&#1079;&#1086;&#1074;&#1072;&#1090;&#1077;&#1083;&#1100;\&#1052;&#1086;&#1080;%20&#1076;&#1086;&#1082;&#1091;&#1084;&#1077;&#1085;&#1090;&#1099;\&#1056;&#1072;&#1073;&#1086;&#1090;&#1072;\Granitvtd%20-%20&#1091;&#1095;&#1077;&#1073;&#1085;&#1080;&#1082;-&#1089;&#1087;&#1088;&#1072;&#1074;&#1086;&#1095;&#1085;&#1080;&#1082;%20&#1087;&#1086;%20&#1095;&#1077;&#1088;&#1095;&#1077;&#1085;&#1080;&#1102;%20-%20&#167;%2036_%20&#1057;&#1077;&#1095;&#1077;&#1085;&#1080;&#1103;.mht!http://www.granitvtd.ru/images/stories/165_2.gif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123 123</dc:creator>
  <cp:lastModifiedBy>User</cp:lastModifiedBy>
  <cp:revision>7</cp:revision>
  <dcterms:created xsi:type="dcterms:W3CDTF">2020-03-25T12:16:00Z</dcterms:created>
  <dcterms:modified xsi:type="dcterms:W3CDTF">2020-03-26T08:30:00Z</dcterms:modified>
</cp:coreProperties>
</file>