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31" w:rsidRPr="006F6A15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ПМ.04 Изготовление изделий на токарно-револьверных станках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882F31" w:rsidRPr="006F6A15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82F31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Ольхов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Н.Ю.</w:t>
      </w:r>
    </w:p>
    <w:p w:rsidR="00882F31" w:rsidRPr="00700EF0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</w:p>
    <w:p w:rsidR="00882F31" w:rsidRPr="00700EF0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82F31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Тестовое задание для г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р</w:t>
      </w:r>
      <w:proofErr w:type="gramStart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</w:t>
      </w:r>
      <w:proofErr w:type="gram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13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</w:p>
    <w:p w:rsidR="00882F31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82F31" w:rsidRPr="00635A4B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 xml:space="preserve">Выполнить до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0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9.0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6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.2020г.</w:t>
      </w:r>
    </w:p>
    <w:p w:rsidR="00882F31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82F31" w:rsidRPr="00635A4B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Выполненную работу отправить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в виде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MS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WORD</w:t>
      </w:r>
    </w:p>
    <w:p w:rsidR="00882F31" w:rsidRPr="006F6A15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2F31" w:rsidRPr="00A875FC" w:rsidRDefault="00882F31" w:rsidP="00882F31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A875F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Указать Фамилию, Имя и группу.</w:t>
      </w:r>
    </w:p>
    <w:p w:rsidR="00727216" w:rsidRPr="00882F31" w:rsidRDefault="00727216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</w:p>
    <w:p w:rsidR="00727216" w:rsidRPr="00882F31" w:rsidRDefault="00727216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</w:p>
    <w:p w:rsidR="00727216" w:rsidRPr="00882F31" w:rsidRDefault="00727216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1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Назначение токарно-револьверного станка схоже с оборудованием токарной группы, разница заключается в наличии </w:t>
      </w:r>
      <w:r w:rsidRPr="00B24937">
        <w:rPr>
          <w:rFonts w:ascii="Arial" w:eastAsia="Times New Roman" w:hAnsi="Arial" w:cs="Arial"/>
          <w:color w:val="000000"/>
          <w:sz w:val="28"/>
          <w:szCs w:val="28"/>
        </w:rPr>
        <w:t>...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1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провести сразу несколько операций</w:t>
      </w:r>
    </w:p>
    <w:p w:rsidR="00B24937" w:rsidRPr="00B24937" w:rsidRDefault="00B24937" w:rsidP="00B24937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многопозиционной поворотной головки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2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Универсальные токарно-револьверные станки оправдывают свою высокую стоимость </w:t>
      </w:r>
      <w:proofErr w:type="gramStart"/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2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 xml:space="preserve">единичном </w:t>
      </w:r>
      <w:proofErr w:type="gramStart"/>
      <w:r w:rsidRPr="00B24937">
        <w:rPr>
          <w:rFonts w:ascii="Arial" w:eastAsia="Times New Roman" w:hAnsi="Arial" w:cs="Arial"/>
          <w:color w:val="252525"/>
          <w:sz w:val="28"/>
          <w:szCs w:val="28"/>
        </w:rPr>
        <w:t>производстве</w:t>
      </w:r>
      <w:proofErr w:type="gramEnd"/>
    </w:p>
    <w:p w:rsidR="00B24937" w:rsidRPr="00B24937" w:rsidRDefault="00B24937" w:rsidP="00B24937">
      <w:pPr>
        <w:numPr>
          <w:ilvl w:val="0"/>
          <w:numId w:val="2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 xml:space="preserve">крупносерийном </w:t>
      </w:r>
      <w:proofErr w:type="gramStart"/>
      <w:r w:rsidRPr="00B24937">
        <w:rPr>
          <w:rFonts w:ascii="Arial" w:eastAsia="Times New Roman" w:hAnsi="Arial" w:cs="Arial"/>
          <w:color w:val="252525"/>
          <w:sz w:val="28"/>
          <w:szCs w:val="28"/>
        </w:rPr>
        <w:t>производстве</w:t>
      </w:r>
      <w:proofErr w:type="gramEnd"/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3</w:t>
      </w:r>
    </w:p>
    <w:p w:rsidR="00B24937" w:rsidRPr="00B24937" w:rsidRDefault="00B24937" w:rsidP="00B24937">
      <w:pPr>
        <w:shd w:val="clear" w:color="auto" w:fill="FFFFFF"/>
        <w:spacing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Универсальные или иные токарно-револьверные станки могут отличаться по самым различным параметрам,  основными признаками классификации можно выделить: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3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2 группы</w:t>
      </w:r>
    </w:p>
    <w:p w:rsidR="00B24937" w:rsidRPr="00B24937" w:rsidRDefault="00B24937" w:rsidP="00B24937">
      <w:pPr>
        <w:numPr>
          <w:ilvl w:val="0"/>
          <w:numId w:val="3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3 группы</w:t>
      </w:r>
    </w:p>
    <w:p w:rsidR="00B24937" w:rsidRPr="00B24937" w:rsidRDefault="00B24937" w:rsidP="00B24937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4 группы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4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Характеристика токарно-револьверного станка определяет возможность обработки </w:t>
      </w:r>
      <w:proofErr w:type="gramStart"/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24937">
        <w:rPr>
          <w:rFonts w:ascii="Arial" w:eastAsia="Times New Roman" w:hAnsi="Arial" w:cs="Arial"/>
          <w:color w:val="000000"/>
          <w:sz w:val="28"/>
          <w:szCs w:val="28"/>
        </w:rPr>
        <w:t>(</w:t>
      </w:r>
      <w:r w:rsidRPr="00727216">
        <w:rPr>
          <w:rFonts w:ascii="Arial" w:eastAsia="Times New Roman" w:hAnsi="Arial" w:cs="Arial"/>
          <w:color w:val="000000"/>
          <w:sz w:val="28"/>
          <w:szCs w:val="28"/>
        </w:rPr>
        <w:t>выбрать несколько вариантов ответа</w:t>
      </w:r>
      <w:r w:rsidRPr="00B24937">
        <w:rPr>
          <w:rFonts w:ascii="Arial" w:eastAsia="Times New Roman" w:hAnsi="Arial" w:cs="Arial"/>
          <w:color w:val="000000"/>
          <w:sz w:val="28"/>
          <w:szCs w:val="28"/>
        </w:rPr>
        <w:t>).....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4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lastRenderedPageBreak/>
        <w:t>высокой скорости</w:t>
      </w:r>
    </w:p>
    <w:p w:rsidR="00B24937" w:rsidRPr="00B24937" w:rsidRDefault="00B24937" w:rsidP="00B24937">
      <w:pPr>
        <w:numPr>
          <w:ilvl w:val="0"/>
          <w:numId w:val="4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большой подаче</w:t>
      </w:r>
    </w:p>
    <w:p w:rsidR="00B24937" w:rsidRPr="00B24937" w:rsidRDefault="00B24937" w:rsidP="00B24937">
      <w:pPr>
        <w:numPr>
          <w:ilvl w:val="0"/>
          <w:numId w:val="4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подача СОЖ в зону резания</w:t>
      </w:r>
    </w:p>
    <w:p w:rsidR="00B24937" w:rsidRPr="00B24937" w:rsidRDefault="00B24937" w:rsidP="00B24937">
      <w:pPr>
        <w:numPr>
          <w:ilvl w:val="0"/>
          <w:numId w:val="4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маленьких скоростях</w:t>
      </w:r>
    </w:p>
    <w:p w:rsidR="00B24937" w:rsidRPr="00B24937" w:rsidRDefault="00B24937" w:rsidP="00B24937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без подачи СОЖ в зону резания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5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Признаками классификации (выбрать несколько вариантов ответа)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5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по типу обрабатываемой заготовки</w:t>
      </w:r>
    </w:p>
    <w:p w:rsidR="00B24937" w:rsidRPr="00B24937" w:rsidRDefault="00B24937" w:rsidP="00B24937">
      <w:pPr>
        <w:numPr>
          <w:ilvl w:val="0"/>
          <w:numId w:val="5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по количеству затраченного времени на обработку детали</w:t>
      </w:r>
    </w:p>
    <w:p w:rsidR="00B24937" w:rsidRPr="00B24937" w:rsidRDefault="00B24937" w:rsidP="00B24937">
      <w:pPr>
        <w:numPr>
          <w:ilvl w:val="0"/>
          <w:numId w:val="5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по расположению оси заготовки</w:t>
      </w:r>
    </w:p>
    <w:p w:rsidR="00B24937" w:rsidRPr="00B24937" w:rsidRDefault="00B24937" w:rsidP="00B24937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по профилю обрабатываемого материала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6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В патроне могут крепиться валы...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6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различного диаметра</w:t>
      </w:r>
    </w:p>
    <w:p w:rsidR="00B24937" w:rsidRPr="00B24937" w:rsidRDefault="00B24937" w:rsidP="00B24937">
      <w:pPr>
        <w:numPr>
          <w:ilvl w:val="0"/>
          <w:numId w:val="6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большого диаметра</w:t>
      </w:r>
    </w:p>
    <w:p w:rsidR="00B24937" w:rsidRPr="00B24937" w:rsidRDefault="00B24937" w:rsidP="00B24937">
      <w:pPr>
        <w:numPr>
          <w:ilvl w:val="0"/>
          <w:numId w:val="6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малого диаметра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7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По расположению оси заготовки выделяют </w:t>
      </w:r>
      <w:r w:rsidRPr="00B24937">
        <w:rPr>
          <w:rFonts w:ascii="Arial" w:eastAsia="Times New Roman" w:hAnsi="Arial" w:cs="Arial"/>
          <w:color w:val="000000"/>
          <w:sz w:val="28"/>
          <w:szCs w:val="28"/>
        </w:rPr>
        <w:t>(выберите несколько вариантов ответа)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7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вертикальные</w:t>
      </w:r>
    </w:p>
    <w:p w:rsidR="00B24937" w:rsidRPr="00B24937" w:rsidRDefault="00B24937" w:rsidP="00B24937">
      <w:pPr>
        <w:numPr>
          <w:ilvl w:val="0"/>
          <w:numId w:val="7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горизонтальные</w:t>
      </w:r>
    </w:p>
    <w:p w:rsidR="00B24937" w:rsidRPr="00B24937" w:rsidRDefault="00B24937" w:rsidP="00B24937">
      <w:pPr>
        <w:numPr>
          <w:ilvl w:val="0"/>
          <w:numId w:val="7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вертикальные, наклонные</w:t>
      </w:r>
    </w:p>
    <w:p w:rsidR="00B24937" w:rsidRPr="00B24937" w:rsidRDefault="00B24937" w:rsidP="00B24937">
      <w:pPr>
        <w:numPr>
          <w:ilvl w:val="0"/>
          <w:numId w:val="7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вертикальные, горизонтальные</w:t>
      </w:r>
    </w:p>
    <w:p w:rsidR="00B24937" w:rsidRPr="00B24937" w:rsidRDefault="00B24937" w:rsidP="00B24937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наклонные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8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Arial" w:eastAsia="Times New Roman" w:hAnsi="Arial" w:cs="Arial"/>
          <w:color w:val="000000"/>
          <w:sz w:val="28"/>
          <w:szCs w:val="28"/>
        </w:rPr>
        <w:t>Верно ли утверждение</w:t>
      </w:r>
      <w:proofErr w:type="gramStart"/>
      <w:r w:rsidRPr="00B24937">
        <w:rPr>
          <w:rFonts w:ascii="Arial" w:eastAsia="Times New Roman" w:hAnsi="Arial" w:cs="Arial"/>
          <w:color w:val="000000"/>
          <w:sz w:val="28"/>
          <w:szCs w:val="28"/>
        </w:rPr>
        <w:t xml:space="preserve"> :</w:t>
      </w:r>
      <w:proofErr w:type="gramEnd"/>
      <w:r w:rsidRPr="00B24937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B24937" w:rsidRPr="00B24937" w:rsidRDefault="00B24937" w:rsidP="00B24937">
      <w:pPr>
        <w:shd w:val="clear" w:color="auto" w:fill="FFFFFF"/>
        <w:spacing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Все приспособления станка могут оперативно заменяться?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8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нет</w:t>
      </w:r>
    </w:p>
    <w:p w:rsidR="00B24937" w:rsidRPr="00B24937" w:rsidRDefault="00B24937" w:rsidP="00B24937">
      <w:pPr>
        <w:numPr>
          <w:ilvl w:val="0"/>
          <w:numId w:val="8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да</w:t>
      </w:r>
    </w:p>
    <w:p w:rsidR="00B24937" w:rsidRPr="00B24937" w:rsidRDefault="00B24937" w:rsidP="00B24937">
      <w:pPr>
        <w:numPr>
          <w:ilvl w:val="0"/>
          <w:numId w:val="8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иногда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9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Многорезцовые державки, применяемые в качестве оснастки  повышают производительность</w:t>
      </w:r>
      <w:proofErr w:type="gramStart"/>
      <w:r w:rsidRPr="00B249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lastRenderedPageBreak/>
        <w:t>Варианты ответов</w:t>
      </w:r>
    </w:p>
    <w:p w:rsidR="00B24937" w:rsidRPr="00B24937" w:rsidRDefault="00B24937" w:rsidP="00B24937">
      <w:pPr>
        <w:numPr>
          <w:ilvl w:val="0"/>
          <w:numId w:val="9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да</w:t>
      </w:r>
    </w:p>
    <w:p w:rsidR="00B24937" w:rsidRPr="00B24937" w:rsidRDefault="00B24937" w:rsidP="00B24937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нет</w:t>
      </w:r>
    </w:p>
    <w:p w:rsidR="00B24937" w:rsidRPr="00B24937" w:rsidRDefault="00B24937" w:rsidP="00B24937">
      <w:pPr>
        <w:shd w:val="clear" w:color="auto" w:fill="FFFFFF"/>
        <w:spacing w:after="40" w:line="240" w:lineRule="auto"/>
        <w:outlineLvl w:val="4"/>
        <w:rPr>
          <w:rFonts w:ascii="inherit" w:eastAsia="Times New Roman" w:hAnsi="inherit" w:cs="Arial"/>
          <w:color w:val="999999"/>
          <w:sz w:val="28"/>
          <w:szCs w:val="28"/>
        </w:rPr>
      </w:pPr>
      <w:r w:rsidRPr="00B24937">
        <w:rPr>
          <w:rFonts w:ascii="inherit" w:eastAsia="Times New Roman" w:hAnsi="inherit" w:cs="Arial"/>
          <w:color w:val="999999"/>
          <w:sz w:val="28"/>
          <w:szCs w:val="28"/>
        </w:rPr>
        <w:t>Вопрос 10</w:t>
      </w:r>
    </w:p>
    <w:p w:rsidR="00B24937" w:rsidRPr="00B24937" w:rsidRDefault="00B24937" w:rsidP="00B24937">
      <w:pPr>
        <w:shd w:val="clear" w:color="auto" w:fill="FFFFFF"/>
        <w:spacing w:after="80" w:line="16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B24937">
        <w:rPr>
          <w:rFonts w:ascii="Arial" w:eastAsia="Times New Roman" w:hAnsi="Arial" w:cs="Arial"/>
          <w:color w:val="000000"/>
          <w:sz w:val="28"/>
          <w:szCs w:val="28"/>
        </w:rPr>
        <w:t>Какой документ содержит всю информацию о станке?</w:t>
      </w:r>
    </w:p>
    <w:p w:rsidR="00B24937" w:rsidRPr="00B24937" w:rsidRDefault="00B24937" w:rsidP="00B24937">
      <w:pPr>
        <w:shd w:val="clear" w:color="auto" w:fill="FFFFFF"/>
        <w:spacing w:after="80" w:line="240" w:lineRule="auto"/>
        <w:outlineLvl w:val="5"/>
        <w:rPr>
          <w:rFonts w:ascii="inherit" w:eastAsia="Times New Roman" w:hAnsi="inherit" w:cs="Arial"/>
          <w:color w:val="CCCCCC"/>
          <w:sz w:val="28"/>
          <w:szCs w:val="28"/>
        </w:rPr>
      </w:pPr>
      <w:r w:rsidRPr="00B24937">
        <w:rPr>
          <w:rFonts w:ascii="inherit" w:eastAsia="Times New Roman" w:hAnsi="inherit" w:cs="Arial"/>
          <w:color w:val="CCCCCC"/>
          <w:sz w:val="28"/>
          <w:szCs w:val="28"/>
        </w:rPr>
        <w:t>Варианты ответов</w:t>
      </w:r>
    </w:p>
    <w:p w:rsidR="00B24937" w:rsidRPr="00B24937" w:rsidRDefault="00B24937" w:rsidP="00B24937">
      <w:pPr>
        <w:numPr>
          <w:ilvl w:val="0"/>
          <w:numId w:val="10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ГОСТ</w:t>
      </w:r>
    </w:p>
    <w:p w:rsidR="00B24937" w:rsidRPr="00B24937" w:rsidRDefault="00B24937" w:rsidP="00B24937">
      <w:pPr>
        <w:numPr>
          <w:ilvl w:val="0"/>
          <w:numId w:val="10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ОСТ</w:t>
      </w:r>
    </w:p>
    <w:p w:rsidR="00B24937" w:rsidRPr="00B24937" w:rsidRDefault="00B24937" w:rsidP="00B24937">
      <w:pPr>
        <w:numPr>
          <w:ilvl w:val="0"/>
          <w:numId w:val="10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паспорт станка</w:t>
      </w:r>
    </w:p>
    <w:p w:rsidR="00B24937" w:rsidRPr="00B24937" w:rsidRDefault="00B24937" w:rsidP="00B24937">
      <w:pPr>
        <w:numPr>
          <w:ilvl w:val="0"/>
          <w:numId w:val="10"/>
        </w:numPr>
        <w:shd w:val="clear" w:color="auto" w:fill="FFFFFF"/>
        <w:spacing w:before="100" w:beforeAutospacing="1" w:after="8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техническая характеристика станка</w:t>
      </w:r>
    </w:p>
    <w:p w:rsidR="00B24937" w:rsidRPr="001C1BAA" w:rsidRDefault="00B24937" w:rsidP="00B24937">
      <w:pPr>
        <w:numPr>
          <w:ilvl w:val="0"/>
          <w:numId w:val="10"/>
        </w:numPr>
        <w:shd w:val="clear" w:color="auto" w:fill="FFFFFF"/>
        <w:spacing w:before="100" w:beforeAutospacing="1" w:after="120" w:line="240" w:lineRule="auto"/>
        <w:ind w:left="160"/>
        <w:rPr>
          <w:rFonts w:ascii="Arial" w:eastAsia="Times New Roman" w:hAnsi="Arial" w:cs="Arial"/>
          <w:color w:val="252525"/>
          <w:sz w:val="28"/>
          <w:szCs w:val="28"/>
        </w:rPr>
      </w:pPr>
      <w:r w:rsidRPr="00B24937">
        <w:rPr>
          <w:rFonts w:ascii="Arial" w:eastAsia="Times New Roman" w:hAnsi="Arial" w:cs="Arial"/>
          <w:color w:val="252525"/>
          <w:sz w:val="28"/>
          <w:szCs w:val="28"/>
        </w:rPr>
        <w:t>кинематическая схема станка</w:t>
      </w:r>
    </w:p>
    <w:p w:rsidR="001C1BAA" w:rsidRDefault="001C1BAA" w:rsidP="001C1BAA">
      <w:p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252525"/>
          <w:sz w:val="28"/>
          <w:szCs w:val="28"/>
          <w:lang w:val="en-US"/>
        </w:rPr>
      </w:pPr>
    </w:p>
    <w:p w:rsidR="001C1BAA" w:rsidRDefault="00CE6647" w:rsidP="001C1BAA">
      <w:pPr>
        <w:shd w:val="clear" w:color="auto" w:fill="FFFFFF"/>
        <w:spacing w:before="100" w:beforeAutospacing="1" w:after="120" w:line="240" w:lineRule="auto"/>
        <w:jc w:val="center"/>
        <w:rPr>
          <w:rFonts w:ascii="Arial" w:eastAsia="Times New Roman" w:hAnsi="Arial" w:cs="Arial"/>
          <w:color w:val="252525"/>
          <w:sz w:val="28"/>
          <w:szCs w:val="28"/>
        </w:rPr>
      </w:pPr>
      <w:r>
        <w:rPr>
          <w:rFonts w:ascii="Arial" w:eastAsia="Times New Roman" w:hAnsi="Arial" w:cs="Arial"/>
          <w:color w:val="252525"/>
          <w:sz w:val="28"/>
          <w:szCs w:val="28"/>
        </w:rPr>
        <w:t>Литература</w:t>
      </w:r>
    </w:p>
    <w:p w:rsidR="00007642" w:rsidRDefault="00341AFE" w:rsidP="00007642">
      <w:pPr>
        <w:shd w:val="clear" w:color="auto" w:fill="FFFFFF"/>
        <w:spacing w:before="100" w:beforeAutospacing="1" w:after="120" w:line="240" w:lineRule="auto"/>
        <w:rPr>
          <w:rFonts w:ascii="MuseoSansCyrl" w:hAnsi="MuseoSansCyrl"/>
          <w:color w:val="000000"/>
          <w:sz w:val="24"/>
          <w:szCs w:val="24"/>
          <w:shd w:val="clear" w:color="auto" w:fill="FFFFFF"/>
          <w:lang w:val="en-US"/>
        </w:rPr>
      </w:pPr>
      <w:r w:rsidRPr="00341AFE">
        <w:rPr>
          <w:rFonts w:ascii="MuseoSansCyrl" w:hAnsi="MuseoSansCyrl"/>
          <w:color w:val="000000"/>
          <w:sz w:val="24"/>
          <w:szCs w:val="24"/>
          <w:shd w:val="clear" w:color="auto" w:fill="FFFFFF"/>
        </w:rPr>
        <w:t xml:space="preserve">Н.Н. Чернов. «Металлорежущие станки». Машиностроение, 1988г - 415с В.И. Анурьев «Справочник конструктора - машиностроителя». Машиностроение, 1978г. А.И. Долгих. «Слесарные работы» Москва. </w:t>
      </w:r>
      <w:proofErr w:type="gramStart"/>
      <w:r w:rsidRPr="00341AFE">
        <w:rPr>
          <w:rFonts w:ascii="MuseoSansCyrl" w:hAnsi="MuseoSansCyrl"/>
          <w:color w:val="000000"/>
          <w:sz w:val="24"/>
          <w:szCs w:val="24"/>
          <w:shd w:val="clear" w:color="auto" w:fill="FFFFFF"/>
        </w:rPr>
        <w:t>АЛЬФА-М</w:t>
      </w:r>
      <w:proofErr w:type="gramEnd"/>
      <w:r w:rsidRPr="00341AFE">
        <w:rPr>
          <w:rFonts w:ascii="MuseoSansCyrl" w:hAnsi="MuseoSansCyrl"/>
          <w:color w:val="000000"/>
          <w:sz w:val="24"/>
          <w:szCs w:val="24"/>
          <w:shd w:val="clear" w:color="auto" w:fill="FFFFFF"/>
        </w:rPr>
        <w:t xml:space="preserve">. ИНФРА-М. 2007г.-528с. Г.Д. </w:t>
      </w:r>
      <w:proofErr w:type="spellStart"/>
      <w:r w:rsidRPr="00341AFE">
        <w:rPr>
          <w:rFonts w:ascii="MuseoSansCyrl" w:hAnsi="MuseoSansCyrl"/>
          <w:color w:val="000000"/>
          <w:sz w:val="24"/>
          <w:szCs w:val="24"/>
          <w:shd w:val="clear" w:color="auto" w:fill="FFFFFF"/>
        </w:rPr>
        <w:t>Пекелис</w:t>
      </w:r>
      <w:proofErr w:type="spellEnd"/>
      <w:r w:rsidRPr="00341AFE">
        <w:rPr>
          <w:rFonts w:ascii="MuseoSansCyrl" w:hAnsi="MuseoSansCyrl"/>
          <w:color w:val="000000"/>
          <w:sz w:val="24"/>
          <w:szCs w:val="24"/>
          <w:shd w:val="clear" w:color="auto" w:fill="FFFFFF"/>
        </w:rPr>
        <w:t xml:space="preserve"> «Технология ремонта металлорежущих станков» Машиностроение, 1976г.- 320с.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Зинченко Н.В Справочник Токаря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.: </w:t>
      </w:r>
      <w:proofErr w:type="gramEnd"/>
      <w:r>
        <w:rPr>
          <w:rFonts w:ascii="yandex-sans" w:eastAsia="Times New Roman" w:hAnsi="yandex-sans" w:cs="Times New Roman"/>
          <w:color w:val="000000"/>
          <w:sz w:val="24"/>
          <w:szCs w:val="24"/>
        </w:rPr>
        <w:t>М: Высшая школа, 2010г.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А.А.Черепахин «Технология обработки материалов» Москва «Академия»,2009г.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А.Г.Схирладзе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, В.Ю.Новиков Станочник широкого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профиля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:М</w:t>
      </w:r>
      <w:proofErr w:type="gramEnd"/>
      <w:r>
        <w:rPr>
          <w:rFonts w:ascii="yandex-sans" w:eastAsia="Times New Roman" w:hAnsi="yandex-sans" w:cs="Times New Roman"/>
          <w:color w:val="000000"/>
          <w:sz w:val="24"/>
          <w:szCs w:val="24"/>
        </w:rPr>
        <w:t>осква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>, Высшая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школа, 2010г.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Т.А.Багдасарова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Москва, Академия,2010г.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>: Токарь высокой квалификации, Москва, Академия, 2010г.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В.А.Захаров, А.С.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Чистоклетов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Токарь, Москва, Машиностроение, 2009г.</w:t>
      </w:r>
    </w:p>
    <w:p w:rsidR="00007642" w:rsidRDefault="00007642" w:rsidP="000076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Справочник токаря, Москва, Академия, 2010г.</w:t>
      </w:r>
    </w:p>
    <w:p w:rsidR="00CE6647" w:rsidRPr="00341AFE" w:rsidRDefault="00341AFE" w:rsidP="00007642">
      <w:pPr>
        <w:shd w:val="clear" w:color="auto" w:fill="FFFFFF"/>
        <w:spacing w:before="100" w:beforeAutospacing="1" w:after="120" w:line="240" w:lineRule="auto"/>
        <w:rPr>
          <w:rFonts w:ascii="Arial" w:eastAsia="Times New Roman" w:hAnsi="Arial" w:cs="Arial"/>
          <w:color w:val="252525"/>
          <w:sz w:val="24"/>
          <w:szCs w:val="24"/>
        </w:rPr>
      </w:pPr>
      <w:r w:rsidRPr="00341AFE">
        <w:rPr>
          <w:rFonts w:ascii="MuseoSansCyrl" w:hAnsi="MuseoSansCyrl"/>
          <w:color w:val="000000"/>
          <w:sz w:val="24"/>
          <w:szCs w:val="24"/>
        </w:rPr>
        <w:br/>
      </w:r>
      <w:r w:rsidRPr="00341AFE">
        <w:rPr>
          <w:rFonts w:ascii="MuseoSansCyrl" w:hAnsi="MuseoSansCyrl"/>
          <w:color w:val="000000"/>
          <w:sz w:val="24"/>
          <w:szCs w:val="24"/>
        </w:rPr>
        <w:br/>
      </w:r>
    </w:p>
    <w:p w:rsidR="00CF1BF4" w:rsidRDefault="00CF1BF4"/>
    <w:sectPr w:rsidR="00CF1BF4" w:rsidSect="00343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3D7"/>
    <w:multiLevelType w:val="multilevel"/>
    <w:tmpl w:val="EC00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C4323"/>
    <w:multiLevelType w:val="multilevel"/>
    <w:tmpl w:val="B790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2C5031"/>
    <w:multiLevelType w:val="multilevel"/>
    <w:tmpl w:val="66B0F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70E27"/>
    <w:multiLevelType w:val="multilevel"/>
    <w:tmpl w:val="6008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F51DC5"/>
    <w:multiLevelType w:val="multilevel"/>
    <w:tmpl w:val="8A0C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C6514D"/>
    <w:multiLevelType w:val="multilevel"/>
    <w:tmpl w:val="7AE05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052087"/>
    <w:multiLevelType w:val="multilevel"/>
    <w:tmpl w:val="0E7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784FAE"/>
    <w:multiLevelType w:val="multilevel"/>
    <w:tmpl w:val="F422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5C11F3"/>
    <w:multiLevelType w:val="multilevel"/>
    <w:tmpl w:val="270A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1B795F"/>
    <w:multiLevelType w:val="multilevel"/>
    <w:tmpl w:val="F60E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6"/>
  </w:num>
  <w:num w:numId="7">
    <w:abstractNumId w:val="1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>
    <w:useFELayout/>
  </w:compat>
  <w:rsids>
    <w:rsidRoot w:val="00B24937"/>
    <w:rsid w:val="00007642"/>
    <w:rsid w:val="001C1BAA"/>
    <w:rsid w:val="00341AFE"/>
    <w:rsid w:val="00343988"/>
    <w:rsid w:val="00705E6D"/>
    <w:rsid w:val="00727216"/>
    <w:rsid w:val="00882F31"/>
    <w:rsid w:val="00B24937"/>
    <w:rsid w:val="00CE6647"/>
    <w:rsid w:val="00CF1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988"/>
  </w:style>
  <w:style w:type="paragraph" w:styleId="5">
    <w:name w:val="heading 5"/>
    <w:basedOn w:val="a"/>
    <w:link w:val="50"/>
    <w:uiPriority w:val="9"/>
    <w:qFormat/>
    <w:rsid w:val="00B2493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B2493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B2493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B24937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3">
    <w:name w:val="Normal (Web)"/>
    <w:basedOn w:val="a"/>
    <w:uiPriority w:val="99"/>
    <w:semiHidden/>
    <w:unhideWhenUsed/>
    <w:rsid w:val="00B24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41A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0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3810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80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797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5755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907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083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353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5189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622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69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2428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883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12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971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5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703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421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459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804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941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Parents</dc:creator>
  <cp:keywords/>
  <dc:description/>
  <cp:lastModifiedBy>Parents</cp:lastModifiedBy>
  <cp:revision>7</cp:revision>
  <dcterms:created xsi:type="dcterms:W3CDTF">2020-06-08T07:59:00Z</dcterms:created>
  <dcterms:modified xsi:type="dcterms:W3CDTF">2020-06-08T08:34:00Z</dcterms:modified>
</cp:coreProperties>
</file>